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77777777"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AC7EB5">
        <w:trPr>
          <w:trHeight w:val="11515"/>
        </w:trPr>
        <w:tc>
          <w:tcPr>
            <w:tcW w:w="9015" w:type="dxa"/>
            <w:tcBorders>
              <w:top w:val="single" w:sz="4" w:space="0" w:color="000000"/>
              <w:left w:val="single" w:sz="4" w:space="0" w:color="000000"/>
              <w:bottom w:val="single" w:sz="4" w:space="0" w:color="000000"/>
              <w:right w:val="single" w:sz="4" w:space="0" w:color="000000"/>
            </w:tcBorders>
          </w:tcPr>
          <w:p w14:paraId="146F0F1C"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用保険法第２条第５項第５号の規定による認定申請書（イ－①）</w:t>
            </w:r>
          </w:p>
          <w:p w14:paraId="03A3554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0041EA7B"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留萌市長</w:t>
            </w:r>
            <w:r w:rsidR="007C19DF">
              <w:rPr>
                <w:rFonts w:ascii="ＭＳ ゴシック" w:eastAsia="ＭＳ ゴシック" w:hAnsi="ＭＳ ゴシック" w:hint="eastAsia"/>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AC7EB5">
            <w:pPr>
              <w:pStyle w:val="ad"/>
              <w:spacing w:line="30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AC7EB5">
            <w:pPr>
              <w:suppressAutoHyphens/>
              <w:kinsoku w:val="0"/>
              <w:overflowPunct w:val="0"/>
              <w:autoSpaceDE w:val="0"/>
              <w:autoSpaceDN w:val="0"/>
              <w:adjustRightInd w:val="0"/>
              <w:spacing w:line="30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57F8623E"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２　売上高等</w:t>
            </w:r>
            <w:r w:rsidR="00D00A71">
              <w:rPr>
                <w:rFonts w:ascii="ＭＳ ゴシック" w:eastAsia="ＭＳ ゴシック" w:hAnsi="ＭＳ ゴシック" w:hint="eastAsia"/>
                <w:color w:val="000000"/>
                <w:kern w:val="0"/>
                <w:lang w:eastAsia="zh-TW"/>
              </w:rPr>
              <w:t xml:space="preserve">　</w:t>
            </w:r>
          </w:p>
          <w:p w14:paraId="579A07E8" w14:textId="77777777" w:rsidR="00574C50" w:rsidRDefault="00574C50" w:rsidP="00AC7EB5">
            <w:pPr>
              <w:suppressAutoHyphens/>
              <w:kinsoku w:val="0"/>
              <w:overflowPunct w:val="0"/>
              <w:autoSpaceDE w:val="0"/>
              <w:autoSpaceDN w:val="0"/>
              <w:adjustRightInd w:val="0"/>
              <w:spacing w:line="300" w:lineRule="exact"/>
              <w:ind w:firstLineChars="300" w:firstLine="630"/>
              <w:jc w:val="left"/>
              <w:textAlignment w:val="baseline"/>
              <w:rPr>
                <w:rFonts w:ascii="ＭＳ ゴシック" w:eastAsia="ＭＳ ゴシック" w:hAnsi="ＭＳ ゴシック"/>
                <w:color w:val="000000"/>
                <w:kern w:val="0"/>
                <w:u w:val="single"/>
                <w:lang w:eastAsia="zh-TW"/>
              </w:rPr>
            </w:pPr>
            <w:r w:rsidRPr="00574C50">
              <w:rPr>
                <w:rFonts w:ascii="ＭＳ ゴシック" w:eastAsia="ＭＳ ゴシック" w:hAnsi="ＭＳ ゴシック" w:hint="eastAsia"/>
                <w:color w:val="000000"/>
                <w:kern w:val="0"/>
                <w:u w:val="single"/>
                <w:lang w:eastAsia="zh-TW"/>
              </w:rPr>
              <w:t>Ｂ－Ａ</w:t>
            </w:r>
          </w:p>
          <w:p w14:paraId="75812D98" w14:textId="5565F9C9"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sidRPr="00574C50">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574C50">
              <w:rPr>
                <w:rFonts w:ascii="ＭＳ ゴシック" w:eastAsia="ＭＳ ゴシック" w:hAnsi="ＭＳ ゴシック" w:hint="eastAsia"/>
                <w:color w:val="000000"/>
                <w:kern w:val="0"/>
                <w:lang w:eastAsia="zh-TW"/>
              </w:rPr>
              <w:t>Ｂ</w:t>
            </w:r>
            <w:r>
              <w:rPr>
                <w:rFonts w:ascii="ＭＳ ゴシック" w:eastAsia="ＭＳ ゴシック" w:hAnsi="ＭＳ ゴシック" w:hint="eastAsia"/>
                <w:color w:val="000000"/>
                <w:kern w:val="0"/>
                <w:lang w:eastAsia="zh-TW"/>
              </w:rPr>
              <w:t xml:space="preserve">　×100　　　　　　　　　　　　　　　　　</w:t>
            </w:r>
            <w:r w:rsidRPr="00AC7EB5">
              <w:rPr>
                <w:rFonts w:ascii="ＭＳ ゴシック" w:eastAsia="ＭＳ ゴシック" w:hAnsi="ＭＳ ゴシック" w:hint="eastAsia"/>
                <w:color w:val="000000"/>
                <w:kern w:val="0"/>
                <w:u w:val="single"/>
                <w:lang w:eastAsia="zh-TW"/>
              </w:rPr>
              <w:t>減少率　　　　％</w:t>
            </w:r>
          </w:p>
          <w:p w14:paraId="5B4DD8DF" w14:textId="77777777"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Ａ：申込時点における最近３カ月間の売上高等</w:t>
            </w:r>
          </w:p>
          <w:p w14:paraId="3914AFB6" w14:textId="1F5B281F" w:rsidR="00574C50" w:rsidRPr="00AC7EB5"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円</w:t>
            </w:r>
            <w:r w:rsidR="00AC7EB5" w:rsidRPr="00AC7EB5">
              <w:rPr>
                <w:rFonts w:ascii="ＭＳ ゴシック" w:eastAsia="ＭＳ ゴシック" w:hAnsi="ＭＳ ゴシック" w:hint="eastAsia"/>
                <w:color w:val="000000"/>
                <w:kern w:val="0"/>
              </w:rPr>
              <w:t>（注３）</w:t>
            </w:r>
          </w:p>
          <w:p w14:paraId="2085BEC3" w14:textId="655C3AD6"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Ｂ：Ａの期間に対応する前年の３カ月間の売上高等</w:t>
            </w:r>
          </w:p>
          <w:p w14:paraId="1007F3FB" w14:textId="77777777"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円</w:t>
            </w:r>
            <w:r w:rsidR="00AC7EB5" w:rsidRPr="00AC7EB5">
              <w:rPr>
                <w:rFonts w:ascii="ＭＳ ゴシック" w:eastAsia="ＭＳ ゴシック" w:hAnsi="ＭＳ ゴシック" w:hint="eastAsia"/>
                <w:color w:val="000000"/>
                <w:kern w:val="0"/>
              </w:rPr>
              <w:t>（注３）</w:t>
            </w:r>
          </w:p>
          <w:p w14:paraId="384DA4E9" w14:textId="77777777" w:rsidR="00AC7EB5" w:rsidRDefault="00AC7EB5"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p>
          <w:p w14:paraId="117AF55B" w14:textId="7CB4265C"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288F641C" w:rsidR="00AC7EB5" w:rsidRPr="00574C50"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3451C9B1" w14:textId="491ED49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B34CDD" w14:textId="55F914F3"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399891A7" w14:textId="77777777"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0C8D39C" w14:textId="77777777" w:rsidR="00ED4963" w:rsidRDefault="00ED4963" w:rsidP="00ED496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B9C4C9C" w14:textId="49C27D90" w:rsidR="002766CF" w:rsidRPr="00AC7EB5" w:rsidRDefault="00ED4963" w:rsidP="00AC7EB5">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1633F2C3" w14:textId="77777777"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（申請書様式第５－（イ）－①の添付書類）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936D98">
        <w:tc>
          <w:tcPr>
            <w:tcW w:w="3256"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7E972ADB" w14:textId="5BBF4002" w:rsidR="003953E5" w:rsidRPr="00E06C08"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※１：業種欄には，営んでいる事業が属する全ての業種（</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日本標準産業分類の細分類番号と細分類業種名）を記載。細分類業種は全て指定業種に該当することが</w:t>
      </w:r>
      <w:r w:rsidR="001B4CF7" w:rsidRPr="00E06C08">
        <w:rPr>
          <w:rFonts w:asciiTheme="majorEastAsia" w:eastAsiaTheme="majorEastAsia" w:hAnsiTheme="majorEastAsia" w:hint="eastAsia"/>
          <w:color w:val="000000"/>
          <w:spacing w:val="16"/>
          <w:kern w:val="0"/>
          <w:sz w:val="24"/>
          <w:szCs w:val="24"/>
        </w:rPr>
        <w:t>必</w:t>
      </w:r>
      <w:r w:rsidRPr="00E06C08">
        <w:rPr>
          <w:rFonts w:asciiTheme="majorEastAsia" w:eastAsiaTheme="majorEastAsia" w:hAnsiTheme="majorEastAsia" w:hint="eastAsia"/>
          <w:color w:val="000000"/>
          <w:spacing w:val="16"/>
          <w:kern w:val="0"/>
          <w:sz w:val="24"/>
          <w:szCs w:val="24"/>
        </w:rPr>
        <w:t>要</w:t>
      </w:r>
    </w:p>
    <w:p w14:paraId="085418C9"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※２：指定業種の売上高を合算して記載することも可</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359"/>
      </w:tblGrid>
      <w:tr w:rsidR="003953E5" w:rsidRPr="00E06C08" w14:paraId="4344A600" w14:textId="77777777" w:rsidTr="00936D98">
        <w:tc>
          <w:tcPr>
            <w:tcW w:w="5070" w:type="dxa"/>
          </w:tcPr>
          <w:p w14:paraId="5680C7C6" w14:textId="541CB93B"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の売上高</w:t>
            </w:r>
          </w:p>
        </w:tc>
        <w:tc>
          <w:tcPr>
            <w:tcW w:w="4698"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359"/>
      </w:tblGrid>
      <w:tr w:rsidR="003953E5" w:rsidRPr="00E06C08" w14:paraId="40D1632E" w14:textId="77777777" w:rsidTr="00936D98">
        <w:tc>
          <w:tcPr>
            <w:tcW w:w="5070" w:type="dxa"/>
          </w:tcPr>
          <w:p w14:paraId="0DD2385D" w14:textId="10572D5C"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の前年同期の売上高</w:t>
            </w:r>
          </w:p>
        </w:tc>
        <w:tc>
          <w:tcPr>
            <w:tcW w:w="4698"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（最近３か月の企業</w:t>
      </w:r>
      <w:r w:rsidRPr="00E06C08">
        <w:rPr>
          <w:rFonts w:asciiTheme="majorEastAsia" w:eastAsiaTheme="majorEastAsia" w:hAnsiTheme="majorEastAsia" w:hint="eastAsia"/>
          <w:color w:val="000000"/>
          <w:spacing w:val="16"/>
          <w:kern w:val="0"/>
          <w:sz w:val="24"/>
          <w:szCs w:val="24"/>
        </w:rPr>
        <w:t>全体の売上高の減少率）</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574655A6"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　　　　　円　－　【Ａ】　　　　　　円</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7777777"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　　　　　　　　円</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77777777" w:rsidR="003953E5" w:rsidRPr="00E06C08"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Default="003953E5" w:rsidP="003953E5">
      <w:pPr>
        <w:widowControl/>
        <w:ind w:right="848"/>
        <w:rPr>
          <w:rFonts w:asciiTheme="majorEastAsia" w:eastAsiaTheme="majorEastAsia" w:hAnsiTheme="majorEastAsia"/>
          <w:spacing w:val="16"/>
          <w:sz w:val="24"/>
          <w:szCs w:val="24"/>
        </w:rPr>
      </w:pPr>
    </w:p>
    <w:p w14:paraId="5CE0E5B5" w14:textId="43998397" w:rsidR="00062D06" w:rsidRDefault="00062D06" w:rsidP="00F02E68">
      <w:pPr>
        <w:widowControl/>
        <w:ind w:right="848" w:firstLineChars="500" w:firstLine="1360"/>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年　　月　　日</w:t>
      </w:r>
    </w:p>
    <w:p w14:paraId="63A77157" w14:textId="77777777" w:rsidR="00062D06" w:rsidRDefault="00062D06" w:rsidP="003953E5">
      <w:pPr>
        <w:widowControl/>
        <w:ind w:right="848"/>
        <w:rPr>
          <w:rFonts w:asciiTheme="majorEastAsia" w:eastAsiaTheme="majorEastAsia" w:hAnsiTheme="majorEastAsia"/>
          <w:spacing w:val="16"/>
          <w:sz w:val="24"/>
          <w:szCs w:val="24"/>
        </w:rPr>
      </w:pPr>
    </w:p>
    <w:p w14:paraId="79667CB3" w14:textId="6470463B" w:rsidR="00062D06" w:rsidRDefault="00062D06"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上記につき相違ありません。</w:t>
      </w:r>
    </w:p>
    <w:p w14:paraId="25C87E72" w14:textId="77777777" w:rsidR="00062D06" w:rsidRDefault="00062D06" w:rsidP="003953E5">
      <w:pPr>
        <w:widowControl/>
        <w:ind w:right="848"/>
        <w:rPr>
          <w:rFonts w:asciiTheme="majorEastAsia" w:eastAsiaTheme="majorEastAsia" w:hAnsiTheme="majorEastAsia"/>
          <w:spacing w:val="16"/>
          <w:sz w:val="24"/>
          <w:szCs w:val="24"/>
        </w:rPr>
      </w:pPr>
    </w:p>
    <w:p w14:paraId="15ED26CA" w14:textId="700C7934" w:rsidR="00062D06" w:rsidRPr="00062D06" w:rsidRDefault="00062D06" w:rsidP="00062D06">
      <w:pPr>
        <w:widowControl/>
        <w:ind w:right="-2" w:firstLineChars="1600" w:firstLine="4352"/>
        <w:rPr>
          <w:rFonts w:asciiTheme="majorEastAsia" w:eastAsiaTheme="majorEastAsia" w:hAnsiTheme="majorEastAsia"/>
          <w:spacing w:val="16"/>
          <w:sz w:val="24"/>
          <w:szCs w:val="24"/>
          <w:u w:val="single"/>
        </w:rPr>
      </w:pPr>
      <w:r w:rsidRPr="00062D06">
        <w:rPr>
          <w:rFonts w:asciiTheme="majorEastAsia" w:eastAsiaTheme="majorEastAsia" w:hAnsiTheme="majorEastAsia" w:hint="eastAsia"/>
          <w:spacing w:val="16"/>
          <w:sz w:val="24"/>
          <w:szCs w:val="24"/>
          <w:u w:val="single"/>
        </w:rPr>
        <w:t xml:space="preserve">所在地　　　　　　　　　　　　　　</w:t>
      </w:r>
    </w:p>
    <w:p w14:paraId="53897BE8" w14:textId="4182DDBF" w:rsidR="00062D06" w:rsidRPr="00062D06" w:rsidRDefault="00062D06" w:rsidP="00062D06">
      <w:pPr>
        <w:widowControl/>
        <w:ind w:right="-144" w:firstLineChars="1600" w:firstLine="4352"/>
        <w:rPr>
          <w:rFonts w:asciiTheme="majorEastAsia" w:eastAsiaTheme="majorEastAsia" w:hAnsiTheme="majorEastAsia"/>
          <w:spacing w:val="16"/>
          <w:sz w:val="24"/>
          <w:szCs w:val="24"/>
          <w:u w:val="single"/>
          <w:lang w:eastAsia="zh-TW"/>
        </w:rPr>
      </w:pPr>
      <w:r w:rsidRPr="00062D06">
        <w:rPr>
          <w:rFonts w:asciiTheme="majorEastAsia" w:eastAsiaTheme="majorEastAsia" w:hAnsiTheme="majorEastAsia" w:hint="eastAsia"/>
          <w:spacing w:val="16"/>
          <w:sz w:val="24"/>
          <w:szCs w:val="24"/>
          <w:u w:val="single"/>
          <w:lang w:eastAsia="zh-TW"/>
        </w:rPr>
        <w:t xml:space="preserve">企業名　　　　　　　　　　　　　　</w:t>
      </w:r>
    </w:p>
    <w:p w14:paraId="6B0A8C3D" w14:textId="28D32CAC" w:rsidR="00062D06" w:rsidRPr="00062D06" w:rsidRDefault="00062D06" w:rsidP="00062D06">
      <w:pPr>
        <w:widowControl/>
        <w:ind w:right="-2" w:firstLineChars="1600" w:firstLine="4352"/>
        <w:rPr>
          <w:rFonts w:asciiTheme="majorEastAsia" w:eastAsiaTheme="majorEastAsia" w:hAnsiTheme="majorEastAsia"/>
          <w:spacing w:val="16"/>
          <w:sz w:val="24"/>
          <w:szCs w:val="24"/>
          <w:u w:val="single"/>
        </w:rPr>
      </w:pPr>
      <w:r w:rsidRPr="00062D06">
        <w:rPr>
          <w:rFonts w:asciiTheme="majorEastAsia" w:eastAsiaTheme="majorEastAsia" w:hAnsiTheme="majorEastAsia" w:hint="eastAsia"/>
          <w:spacing w:val="16"/>
          <w:sz w:val="24"/>
          <w:szCs w:val="24"/>
          <w:u w:val="single"/>
        </w:rPr>
        <w:t>代表者名　　　　　　　　　　　　印</w:t>
      </w:r>
    </w:p>
    <w:p w14:paraId="7948021A" w14:textId="125EF91B" w:rsidR="00062D06" w:rsidRPr="00062D06" w:rsidRDefault="00062D06" w:rsidP="00062D06">
      <w:pPr>
        <w:widowControl/>
        <w:ind w:right="-2" w:firstLineChars="1600" w:firstLine="4352"/>
        <w:rPr>
          <w:rFonts w:asciiTheme="majorEastAsia" w:eastAsiaTheme="majorEastAsia" w:hAnsiTheme="majorEastAsia"/>
          <w:spacing w:val="16"/>
          <w:sz w:val="24"/>
          <w:szCs w:val="24"/>
          <w:u w:val="single"/>
        </w:rPr>
      </w:pPr>
      <w:r w:rsidRPr="00062D06">
        <w:rPr>
          <w:rFonts w:asciiTheme="majorEastAsia" w:eastAsiaTheme="majorEastAsia" w:hAnsiTheme="majorEastAsia" w:hint="eastAsia"/>
          <w:spacing w:val="16"/>
          <w:sz w:val="24"/>
          <w:szCs w:val="24"/>
          <w:u w:val="single"/>
        </w:rPr>
        <w:t xml:space="preserve">TEL 　　　　　　　　　　　　　　　</w:t>
      </w:r>
    </w:p>
    <w:sectPr w:rsidR="00062D06" w:rsidRPr="00062D06">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7490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62D06"/>
    <w:rsid w:val="00071460"/>
    <w:rsid w:val="001258CA"/>
    <w:rsid w:val="001B4CF7"/>
    <w:rsid w:val="002766CF"/>
    <w:rsid w:val="002E5377"/>
    <w:rsid w:val="003121A0"/>
    <w:rsid w:val="0031294D"/>
    <w:rsid w:val="00335ACF"/>
    <w:rsid w:val="003953E5"/>
    <w:rsid w:val="0040118B"/>
    <w:rsid w:val="0040417F"/>
    <w:rsid w:val="005061E0"/>
    <w:rsid w:val="00525AB9"/>
    <w:rsid w:val="00574C50"/>
    <w:rsid w:val="005A0DD3"/>
    <w:rsid w:val="005B0924"/>
    <w:rsid w:val="00600F5B"/>
    <w:rsid w:val="006043DA"/>
    <w:rsid w:val="006B185B"/>
    <w:rsid w:val="00732125"/>
    <w:rsid w:val="0077054F"/>
    <w:rsid w:val="007A1221"/>
    <w:rsid w:val="007B413D"/>
    <w:rsid w:val="007C19DF"/>
    <w:rsid w:val="00844E51"/>
    <w:rsid w:val="008504B2"/>
    <w:rsid w:val="00964BB6"/>
    <w:rsid w:val="009B7A8F"/>
    <w:rsid w:val="00AC7EB5"/>
    <w:rsid w:val="00B76AB6"/>
    <w:rsid w:val="00BC6541"/>
    <w:rsid w:val="00BE5499"/>
    <w:rsid w:val="00C16833"/>
    <w:rsid w:val="00CD0487"/>
    <w:rsid w:val="00D00A71"/>
    <w:rsid w:val="00D25382"/>
    <w:rsid w:val="00D75F9C"/>
    <w:rsid w:val="00D90434"/>
    <w:rsid w:val="00E06C08"/>
    <w:rsid w:val="00E15A93"/>
    <w:rsid w:val="00ED4963"/>
    <w:rsid w:val="00EF7BB4"/>
    <w:rsid w:val="00F02E68"/>
    <w:rsid w:val="00F17328"/>
    <w:rsid w:val="00F8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