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FD8DA" w14:textId="77777777" w:rsidR="00EE618C" w:rsidRPr="00F47A38" w:rsidRDefault="00EE618C" w:rsidP="00EE618C">
      <w:r w:rsidRPr="00F47A38">
        <w:rPr>
          <w:rFonts w:hint="eastAsia"/>
        </w:rPr>
        <w:t>別記様式第１号（第４条関係）</w:t>
      </w:r>
    </w:p>
    <w:p w14:paraId="36FF0D5F" w14:textId="18E5EC31" w:rsidR="00EE618C" w:rsidRPr="00F47A38" w:rsidRDefault="00EE618C" w:rsidP="00EE618C"/>
    <w:p w14:paraId="71B0B7D2" w14:textId="681C5656" w:rsidR="00EE618C" w:rsidRPr="00F47A38" w:rsidRDefault="00EE618C" w:rsidP="00EE618C">
      <w:pPr>
        <w:jc w:val="center"/>
      </w:pPr>
      <w:r w:rsidRPr="00F47A38">
        <w:rPr>
          <w:rFonts w:hint="eastAsia"/>
        </w:rPr>
        <w:t>留萌市学生寮運営実証実験事業対象施設認定申請書</w:t>
      </w:r>
    </w:p>
    <w:p w14:paraId="2388E9FA" w14:textId="47A2E2DA" w:rsidR="00EE618C" w:rsidRPr="00F47A38" w:rsidRDefault="00EE618C" w:rsidP="00EE618C"/>
    <w:p w14:paraId="5684EADE" w14:textId="1DD90366" w:rsidR="00EE618C" w:rsidRPr="00F47A38" w:rsidRDefault="00EE618C" w:rsidP="00EE618C">
      <w:pPr>
        <w:wordWrap w:val="0"/>
        <w:jc w:val="right"/>
      </w:pPr>
      <w:r w:rsidRPr="00F47A38">
        <w:rPr>
          <w:rFonts w:hint="eastAsia"/>
        </w:rPr>
        <w:t xml:space="preserve">年　　月　　日　</w:t>
      </w:r>
    </w:p>
    <w:p w14:paraId="443338B0" w14:textId="4EE590DF" w:rsidR="00EE618C" w:rsidRPr="00F47A38" w:rsidRDefault="00EE618C" w:rsidP="00EE618C"/>
    <w:p w14:paraId="7C12A34E" w14:textId="77777777" w:rsidR="00EE618C" w:rsidRPr="00F47A38" w:rsidRDefault="00EE618C" w:rsidP="00EE618C">
      <w:r w:rsidRPr="00F47A38">
        <w:rPr>
          <w:rFonts w:hint="eastAsia"/>
        </w:rPr>
        <w:t xml:space="preserve">　留萌市長　様</w:t>
      </w:r>
    </w:p>
    <w:p w14:paraId="720FF2B3" w14:textId="39FC1AD5" w:rsidR="00EE618C" w:rsidRPr="00F47A38" w:rsidRDefault="00EE618C" w:rsidP="00EE618C">
      <w:pPr>
        <w:wordWrap w:val="0"/>
        <w:jc w:val="right"/>
      </w:pPr>
      <w:r w:rsidRPr="00F47A38">
        <w:rPr>
          <w:rFonts w:hint="eastAsia"/>
        </w:rPr>
        <w:t xml:space="preserve">　申請者　住所　　　　　　　　　　　　　　</w:t>
      </w:r>
    </w:p>
    <w:p w14:paraId="179E3C9E" w14:textId="3730257A" w:rsidR="006B58FB" w:rsidRPr="00F47A38" w:rsidRDefault="006B58FB" w:rsidP="006B58FB">
      <w:pPr>
        <w:wordWrap w:val="0"/>
        <w:jc w:val="right"/>
      </w:pPr>
      <w:r w:rsidRPr="00F47A38">
        <w:rPr>
          <w:rFonts w:hint="eastAsia"/>
        </w:rPr>
        <w:t xml:space="preserve">　　　　　　　　　　　　　　　　　　　　　</w:t>
      </w:r>
    </w:p>
    <w:p w14:paraId="68DEB788" w14:textId="77777777" w:rsidR="00EE618C" w:rsidRPr="00F47A38" w:rsidRDefault="00EE618C" w:rsidP="00EE618C">
      <w:pPr>
        <w:wordWrap w:val="0"/>
        <w:jc w:val="right"/>
      </w:pPr>
      <w:r w:rsidRPr="00F47A38">
        <w:rPr>
          <w:rFonts w:hint="eastAsia"/>
        </w:rPr>
        <w:t xml:space="preserve">　　　　　氏名　　　　　　　　　　　　㊞　</w:t>
      </w:r>
    </w:p>
    <w:p w14:paraId="4333DC02" w14:textId="77777777" w:rsidR="00EE618C" w:rsidRPr="00F47A38" w:rsidRDefault="00EE618C" w:rsidP="00EE618C">
      <w:pPr>
        <w:wordWrap w:val="0"/>
        <w:jc w:val="right"/>
      </w:pPr>
      <w:r w:rsidRPr="00F47A38">
        <w:rPr>
          <w:rFonts w:hint="eastAsia"/>
        </w:rPr>
        <w:t xml:space="preserve">　　　　　電話　　　　　　　　　　　　　　</w:t>
      </w:r>
    </w:p>
    <w:p w14:paraId="378C1F61" w14:textId="57F3A662" w:rsidR="00EE618C" w:rsidRPr="00F47A38" w:rsidRDefault="00EE618C" w:rsidP="00EE618C"/>
    <w:p w14:paraId="159CA03C" w14:textId="22F3156A" w:rsidR="00EE618C" w:rsidRPr="00F47A38" w:rsidRDefault="00EE618C" w:rsidP="00EE618C">
      <w:r w:rsidRPr="00F47A38">
        <w:rPr>
          <w:rFonts w:hint="eastAsia"/>
        </w:rPr>
        <w:t xml:space="preserve">　留萌市学生寮運営実証実験事業補助金交付要綱第４条の規定により、下記のとおり</w:t>
      </w:r>
      <w:r w:rsidR="000D1CF9" w:rsidRPr="00F47A38">
        <w:rPr>
          <w:rFonts w:hint="eastAsia"/>
        </w:rPr>
        <w:t>対象施設として認定されたく、</w:t>
      </w:r>
      <w:r w:rsidRPr="00F47A38">
        <w:rPr>
          <w:rFonts w:hint="eastAsia"/>
        </w:rPr>
        <w:t>申請します。</w:t>
      </w:r>
    </w:p>
    <w:p w14:paraId="34BBE907" w14:textId="6B245C94" w:rsidR="00EE618C" w:rsidRPr="00F47A38" w:rsidRDefault="00EE618C" w:rsidP="00EE618C">
      <w:pPr>
        <w:rPr>
          <w:rFonts w:ascii="ＭＳ ゴシック" w:eastAsia="ＭＳ ゴシック" w:hAnsi="ＭＳ ゴシック"/>
        </w:rPr>
      </w:pPr>
    </w:p>
    <w:p w14:paraId="27E7731B" w14:textId="77777777" w:rsidR="00EE618C" w:rsidRPr="00F47A38" w:rsidRDefault="00EE618C" w:rsidP="00EE618C">
      <w:pPr>
        <w:pStyle w:val="ac"/>
        <w:rPr>
          <w:rFonts w:ascii="ＭＳ 明朝" w:eastAsia="ＭＳ 明朝" w:hAnsi="ＭＳ 明朝"/>
          <w:u w:val="none"/>
        </w:rPr>
      </w:pPr>
      <w:r w:rsidRPr="00F47A38">
        <w:rPr>
          <w:rFonts w:ascii="ＭＳ 明朝" w:eastAsia="ＭＳ 明朝" w:hAnsi="ＭＳ 明朝" w:hint="eastAsia"/>
          <w:u w:val="none"/>
        </w:rPr>
        <w:t>記</w:t>
      </w:r>
    </w:p>
    <w:p w14:paraId="7537AA2C" w14:textId="0007F684" w:rsidR="00EE618C" w:rsidRPr="00F47A38" w:rsidRDefault="00EE618C" w:rsidP="000D1CF9"/>
    <w:p w14:paraId="169E76DB" w14:textId="77777777" w:rsidR="000D1CF9" w:rsidRPr="00F47A38" w:rsidRDefault="000D1CF9" w:rsidP="00EE618C">
      <w:pPr>
        <w:widowControl/>
        <w:autoSpaceDE/>
        <w:autoSpaceDN/>
      </w:pPr>
      <w:r w:rsidRPr="00F47A38">
        <w:rPr>
          <w:rFonts w:hint="eastAsia"/>
        </w:rPr>
        <w:t>１　設置施設・管理運営</w:t>
      </w:r>
    </w:p>
    <w:tbl>
      <w:tblPr>
        <w:tblStyle w:val="af3"/>
        <w:tblW w:w="0" w:type="auto"/>
        <w:tblLook w:val="04A0" w:firstRow="1" w:lastRow="0" w:firstColumn="1" w:lastColumn="0" w:noHBand="0" w:noVBand="1"/>
      </w:tblPr>
      <w:tblGrid>
        <w:gridCol w:w="350"/>
        <w:gridCol w:w="1526"/>
        <w:gridCol w:w="7184"/>
      </w:tblGrid>
      <w:tr w:rsidR="00F47A38" w:rsidRPr="00F47A38" w14:paraId="1CBAF424" w14:textId="77777777" w:rsidTr="000D1CF9">
        <w:tc>
          <w:tcPr>
            <w:tcW w:w="350" w:type="dxa"/>
            <w:tcBorders>
              <w:top w:val="nil"/>
              <w:left w:val="nil"/>
              <w:bottom w:val="nil"/>
            </w:tcBorders>
          </w:tcPr>
          <w:p w14:paraId="28022053" w14:textId="77777777" w:rsidR="000D1CF9" w:rsidRPr="00F47A38" w:rsidRDefault="000D1CF9" w:rsidP="000D1CF9">
            <w:pPr>
              <w:widowControl/>
              <w:autoSpaceDE/>
              <w:autoSpaceDN/>
            </w:pPr>
          </w:p>
        </w:tc>
        <w:tc>
          <w:tcPr>
            <w:tcW w:w="1526" w:type="dxa"/>
            <w:vAlign w:val="center"/>
          </w:tcPr>
          <w:p w14:paraId="749EDFE0" w14:textId="42C3C793" w:rsidR="000D1CF9" w:rsidRPr="00F47A38" w:rsidRDefault="000D1CF9" w:rsidP="00781221">
            <w:pPr>
              <w:widowControl/>
              <w:autoSpaceDE/>
              <w:autoSpaceDN/>
              <w:jc w:val="center"/>
            </w:pPr>
            <w:r w:rsidRPr="00F47A38">
              <w:rPr>
                <w:rFonts w:hint="eastAsia"/>
              </w:rPr>
              <w:t>施設の名称</w:t>
            </w:r>
          </w:p>
        </w:tc>
        <w:tc>
          <w:tcPr>
            <w:tcW w:w="7184" w:type="dxa"/>
          </w:tcPr>
          <w:p w14:paraId="0DFF7868" w14:textId="77777777" w:rsidR="000D1CF9" w:rsidRPr="00F47A38" w:rsidRDefault="000D1CF9" w:rsidP="000D1CF9">
            <w:pPr>
              <w:widowControl/>
              <w:autoSpaceDE/>
              <w:autoSpaceDN/>
            </w:pPr>
          </w:p>
        </w:tc>
      </w:tr>
      <w:tr w:rsidR="00F47A38" w:rsidRPr="00F47A38" w14:paraId="451BC491" w14:textId="77777777" w:rsidTr="000D1CF9">
        <w:tc>
          <w:tcPr>
            <w:tcW w:w="350" w:type="dxa"/>
            <w:tcBorders>
              <w:top w:val="nil"/>
              <w:left w:val="nil"/>
              <w:bottom w:val="nil"/>
            </w:tcBorders>
          </w:tcPr>
          <w:p w14:paraId="4B34D20F" w14:textId="77777777" w:rsidR="000D1CF9" w:rsidRPr="00F47A38" w:rsidRDefault="000D1CF9" w:rsidP="000D1CF9">
            <w:pPr>
              <w:widowControl/>
              <w:autoSpaceDE/>
              <w:autoSpaceDN/>
            </w:pPr>
          </w:p>
        </w:tc>
        <w:tc>
          <w:tcPr>
            <w:tcW w:w="1526" w:type="dxa"/>
            <w:vAlign w:val="center"/>
          </w:tcPr>
          <w:p w14:paraId="446B6024" w14:textId="6BCC1F5A" w:rsidR="000D1CF9" w:rsidRPr="00F47A38" w:rsidRDefault="000D1CF9" w:rsidP="00781221">
            <w:pPr>
              <w:widowControl/>
              <w:autoSpaceDE/>
              <w:autoSpaceDN/>
              <w:jc w:val="center"/>
            </w:pPr>
            <w:r w:rsidRPr="00F47A38">
              <w:rPr>
                <w:rFonts w:hint="eastAsia"/>
                <w:spacing w:val="126"/>
                <w:fitText w:val="1225" w:id="-934612213"/>
              </w:rPr>
              <w:t>所在</w:t>
            </w:r>
            <w:r w:rsidRPr="00F47A38">
              <w:rPr>
                <w:rFonts w:hint="eastAsia"/>
                <w:fitText w:val="1225" w:id="-934612213"/>
              </w:rPr>
              <w:t>地</w:t>
            </w:r>
          </w:p>
        </w:tc>
        <w:tc>
          <w:tcPr>
            <w:tcW w:w="7184" w:type="dxa"/>
          </w:tcPr>
          <w:p w14:paraId="665424FC" w14:textId="6BCBC4F6" w:rsidR="000D1CF9" w:rsidRPr="00F47A38" w:rsidRDefault="00255955" w:rsidP="00255955">
            <w:pPr>
              <w:widowControl/>
              <w:autoSpaceDE/>
              <w:autoSpaceDN/>
            </w:pPr>
            <w:r w:rsidRPr="00F47A38">
              <w:rPr>
                <w:rFonts w:hint="eastAsia"/>
              </w:rPr>
              <w:t xml:space="preserve">　</w:t>
            </w:r>
            <w:r w:rsidR="000D1CF9" w:rsidRPr="00F47A38">
              <w:rPr>
                <w:rFonts w:hint="eastAsia"/>
              </w:rPr>
              <w:t>留萌市</w:t>
            </w:r>
          </w:p>
        </w:tc>
      </w:tr>
      <w:tr w:rsidR="00F47A38" w:rsidRPr="00F47A38" w14:paraId="770653FB" w14:textId="77777777" w:rsidTr="000D1CF9">
        <w:tc>
          <w:tcPr>
            <w:tcW w:w="350" w:type="dxa"/>
            <w:tcBorders>
              <w:top w:val="nil"/>
              <w:left w:val="nil"/>
              <w:bottom w:val="nil"/>
            </w:tcBorders>
          </w:tcPr>
          <w:p w14:paraId="5550D387" w14:textId="77777777" w:rsidR="000D1CF9" w:rsidRPr="00F47A38" w:rsidRDefault="000D1CF9" w:rsidP="000D1CF9">
            <w:pPr>
              <w:widowControl/>
              <w:autoSpaceDE/>
              <w:autoSpaceDN/>
            </w:pPr>
          </w:p>
        </w:tc>
        <w:tc>
          <w:tcPr>
            <w:tcW w:w="1526" w:type="dxa"/>
            <w:vAlign w:val="center"/>
          </w:tcPr>
          <w:p w14:paraId="18CFCE9E" w14:textId="10DBAE71" w:rsidR="000D1CF9" w:rsidRPr="00F47A38" w:rsidRDefault="000D1CF9" w:rsidP="00781221">
            <w:pPr>
              <w:widowControl/>
              <w:autoSpaceDE/>
              <w:autoSpaceDN/>
              <w:jc w:val="center"/>
            </w:pPr>
            <w:r w:rsidRPr="00F47A38">
              <w:rPr>
                <w:rFonts w:hint="eastAsia"/>
                <w:spacing w:val="126"/>
                <w:fitText w:val="1225" w:id="-934612212"/>
              </w:rPr>
              <w:t>所有</w:t>
            </w:r>
            <w:r w:rsidRPr="00F47A38">
              <w:rPr>
                <w:rFonts w:hint="eastAsia"/>
                <w:fitText w:val="1225" w:id="-934612212"/>
              </w:rPr>
              <w:t>者</w:t>
            </w:r>
          </w:p>
        </w:tc>
        <w:tc>
          <w:tcPr>
            <w:tcW w:w="7184" w:type="dxa"/>
          </w:tcPr>
          <w:p w14:paraId="77363E70" w14:textId="77777777" w:rsidR="000D1CF9" w:rsidRPr="00F47A38" w:rsidRDefault="000D1CF9" w:rsidP="000D1CF9">
            <w:pPr>
              <w:widowControl/>
              <w:autoSpaceDE/>
              <w:autoSpaceDN/>
            </w:pPr>
          </w:p>
        </w:tc>
      </w:tr>
      <w:tr w:rsidR="00F47A38" w:rsidRPr="00F47A38" w14:paraId="39046206" w14:textId="77777777" w:rsidTr="000D1CF9">
        <w:tc>
          <w:tcPr>
            <w:tcW w:w="350" w:type="dxa"/>
            <w:tcBorders>
              <w:top w:val="nil"/>
              <w:left w:val="nil"/>
              <w:bottom w:val="nil"/>
            </w:tcBorders>
          </w:tcPr>
          <w:p w14:paraId="48D0C9C8" w14:textId="77777777" w:rsidR="000D1CF9" w:rsidRPr="00F47A38" w:rsidRDefault="000D1CF9" w:rsidP="000D1CF9">
            <w:pPr>
              <w:widowControl/>
              <w:autoSpaceDE/>
              <w:autoSpaceDN/>
            </w:pPr>
          </w:p>
        </w:tc>
        <w:tc>
          <w:tcPr>
            <w:tcW w:w="1526" w:type="dxa"/>
            <w:vAlign w:val="center"/>
          </w:tcPr>
          <w:p w14:paraId="0CD9D267" w14:textId="56BFEA82" w:rsidR="000D1CF9" w:rsidRPr="00F47A38" w:rsidRDefault="000D1CF9" w:rsidP="00781221">
            <w:pPr>
              <w:widowControl/>
              <w:autoSpaceDE/>
              <w:autoSpaceDN/>
              <w:jc w:val="center"/>
            </w:pPr>
            <w:r w:rsidRPr="00F47A38">
              <w:rPr>
                <w:rFonts w:hint="eastAsia"/>
              </w:rPr>
              <w:t>管理人氏名</w:t>
            </w:r>
          </w:p>
        </w:tc>
        <w:tc>
          <w:tcPr>
            <w:tcW w:w="7184" w:type="dxa"/>
          </w:tcPr>
          <w:p w14:paraId="1B697D9B" w14:textId="77777777" w:rsidR="000D1CF9" w:rsidRPr="00F47A38" w:rsidRDefault="000D1CF9" w:rsidP="000D1CF9">
            <w:pPr>
              <w:widowControl/>
              <w:autoSpaceDE/>
              <w:autoSpaceDN/>
            </w:pPr>
          </w:p>
        </w:tc>
      </w:tr>
      <w:tr w:rsidR="00F47A38" w:rsidRPr="00F47A38" w14:paraId="63AB1903" w14:textId="77777777" w:rsidTr="000D1CF9">
        <w:tc>
          <w:tcPr>
            <w:tcW w:w="350" w:type="dxa"/>
            <w:tcBorders>
              <w:top w:val="nil"/>
              <w:left w:val="nil"/>
              <w:bottom w:val="nil"/>
            </w:tcBorders>
          </w:tcPr>
          <w:p w14:paraId="78315B4A" w14:textId="77777777" w:rsidR="000D1CF9" w:rsidRPr="00F47A38" w:rsidRDefault="000D1CF9" w:rsidP="000D1CF9">
            <w:pPr>
              <w:widowControl/>
              <w:autoSpaceDE/>
              <w:autoSpaceDN/>
            </w:pPr>
          </w:p>
        </w:tc>
        <w:tc>
          <w:tcPr>
            <w:tcW w:w="1526" w:type="dxa"/>
            <w:vAlign w:val="center"/>
          </w:tcPr>
          <w:p w14:paraId="1888214B" w14:textId="1B9465AE" w:rsidR="000D1CF9" w:rsidRPr="00F47A38" w:rsidRDefault="000D1CF9" w:rsidP="00781221">
            <w:pPr>
              <w:widowControl/>
              <w:autoSpaceDE/>
              <w:autoSpaceDN/>
              <w:jc w:val="center"/>
            </w:pPr>
            <w:r w:rsidRPr="00F47A38">
              <w:rPr>
                <w:rFonts w:hint="eastAsia"/>
                <w:w w:val="85"/>
                <w:fitText w:val="1225" w:id="-934612211"/>
              </w:rPr>
              <w:t>建築年構造等</w:t>
            </w:r>
          </w:p>
        </w:tc>
        <w:tc>
          <w:tcPr>
            <w:tcW w:w="7184" w:type="dxa"/>
          </w:tcPr>
          <w:p w14:paraId="3971F404" w14:textId="5377CD09" w:rsidR="000D1CF9" w:rsidRPr="00F47A38" w:rsidRDefault="000D1CF9" w:rsidP="000D1CF9">
            <w:pPr>
              <w:widowControl/>
              <w:autoSpaceDE/>
              <w:autoSpaceDN/>
            </w:pPr>
            <w:r w:rsidRPr="00F47A38">
              <w:rPr>
                <w:rFonts w:hint="eastAsia"/>
              </w:rPr>
              <w:t xml:space="preserve">　　　　　年　　月建築　　　　　造　　階建　　　　　　㎡</w:t>
            </w:r>
          </w:p>
        </w:tc>
      </w:tr>
      <w:tr w:rsidR="00F47A38" w:rsidRPr="00F47A38" w14:paraId="04B4D96B" w14:textId="77777777" w:rsidTr="000D1CF9">
        <w:tc>
          <w:tcPr>
            <w:tcW w:w="350" w:type="dxa"/>
            <w:tcBorders>
              <w:top w:val="nil"/>
              <w:left w:val="nil"/>
              <w:bottom w:val="nil"/>
            </w:tcBorders>
          </w:tcPr>
          <w:p w14:paraId="35EB86F2" w14:textId="77777777" w:rsidR="000D1CF9" w:rsidRPr="00F47A38" w:rsidRDefault="000D1CF9" w:rsidP="000D1CF9">
            <w:pPr>
              <w:widowControl/>
              <w:autoSpaceDE/>
              <w:autoSpaceDN/>
            </w:pPr>
          </w:p>
        </w:tc>
        <w:tc>
          <w:tcPr>
            <w:tcW w:w="1526" w:type="dxa"/>
            <w:vAlign w:val="center"/>
          </w:tcPr>
          <w:p w14:paraId="27A4B93F" w14:textId="270D7FA2" w:rsidR="000D1CF9" w:rsidRPr="00F47A38" w:rsidRDefault="000D1CF9" w:rsidP="00781221">
            <w:pPr>
              <w:widowControl/>
              <w:autoSpaceDE/>
              <w:autoSpaceDN/>
              <w:jc w:val="center"/>
            </w:pPr>
            <w:r w:rsidRPr="00F47A38">
              <w:rPr>
                <w:rFonts w:hint="eastAsia"/>
              </w:rPr>
              <w:t>入居可能数</w:t>
            </w:r>
          </w:p>
        </w:tc>
        <w:tc>
          <w:tcPr>
            <w:tcW w:w="7184" w:type="dxa"/>
          </w:tcPr>
          <w:p w14:paraId="75637CBA" w14:textId="12BBFCAD" w:rsidR="000D1CF9" w:rsidRPr="00F47A38" w:rsidRDefault="000D1CF9" w:rsidP="000D1CF9">
            <w:pPr>
              <w:widowControl/>
              <w:autoSpaceDE/>
              <w:autoSpaceDN/>
              <w:jc w:val="center"/>
            </w:pPr>
            <w:r w:rsidRPr="00F47A38">
              <w:rPr>
                <w:rFonts w:hint="eastAsia"/>
              </w:rPr>
              <w:t>人（男子　　人、女子　　人）</w:t>
            </w:r>
          </w:p>
        </w:tc>
      </w:tr>
      <w:tr w:rsidR="00F47A38" w:rsidRPr="00F47A38" w14:paraId="5D4FF859" w14:textId="77777777" w:rsidTr="000D1CF9">
        <w:tc>
          <w:tcPr>
            <w:tcW w:w="350" w:type="dxa"/>
            <w:tcBorders>
              <w:top w:val="nil"/>
              <w:left w:val="nil"/>
              <w:bottom w:val="nil"/>
            </w:tcBorders>
          </w:tcPr>
          <w:p w14:paraId="29059C70" w14:textId="77777777" w:rsidR="000D1CF9" w:rsidRPr="00F47A38" w:rsidRDefault="000D1CF9" w:rsidP="00EE618C">
            <w:pPr>
              <w:widowControl/>
              <w:autoSpaceDE/>
              <w:autoSpaceDN/>
            </w:pPr>
          </w:p>
        </w:tc>
        <w:tc>
          <w:tcPr>
            <w:tcW w:w="1526" w:type="dxa"/>
          </w:tcPr>
          <w:p w14:paraId="4DC11C33" w14:textId="77777777" w:rsidR="000D1CF9" w:rsidRPr="00F47A38" w:rsidRDefault="000D1CF9" w:rsidP="00781221">
            <w:pPr>
              <w:widowControl/>
              <w:autoSpaceDE/>
              <w:autoSpaceDN/>
              <w:jc w:val="center"/>
            </w:pPr>
            <w:r w:rsidRPr="00F47A38">
              <w:rPr>
                <w:rFonts w:hint="eastAsia"/>
              </w:rPr>
              <w:t>施設等要件</w:t>
            </w:r>
          </w:p>
          <w:p w14:paraId="0463B11D" w14:textId="77777777" w:rsidR="000D1CF9" w:rsidRPr="00F47A38" w:rsidRDefault="000D1CF9" w:rsidP="00781221">
            <w:pPr>
              <w:widowControl/>
              <w:autoSpaceDE/>
              <w:autoSpaceDN/>
              <w:jc w:val="center"/>
            </w:pPr>
            <w:r w:rsidRPr="00F47A38">
              <w:rPr>
                <w:rFonts w:hint="eastAsia"/>
                <w:spacing w:val="3"/>
                <w:w w:val="71"/>
                <w:fitText w:val="1200" w:id="-934490623"/>
              </w:rPr>
              <w:t>（第３条関係</w:t>
            </w:r>
            <w:r w:rsidRPr="00F47A38">
              <w:rPr>
                <w:rFonts w:hint="eastAsia"/>
                <w:spacing w:val="-8"/>
                <w:w w:val="71"/>
                <w:fitText w:val="1200" w:id="-934490623"/>
              </w:rPr>
              <w:t>）</w:t>
            </w:r>
          </w:p>
          <w:p w14:paraId="46705410" w14:textId="77777777" w:rsidR="007B474A" w:rsidRPr="00F47A38" w:rsidRDefault="007B474A" w:rsidP="000D1CF9">
            <w:pPr>
              <w:widowControl/>
              <w:autoSpaceDE/>
              <w:autoSpaceDN/>
              <w:spacing w:line="300" w:lineRule="exact"/>
              <w:ind w:left="200" w:hangingChars="100" w:hanging="200"/>
              <w:rPr>
                <w:sz w:val="20"/>
                <w:szCs w:val="20"/>
              </w:rPr>
            </w:pPr>
          </w:p>
          <w:p w14:paraId="574F41DD" w14:textId="387A49DC" w:rsidR="000D1CF9" w:rsidRPr="00F47A38" w:rsidRDefault="000D1CF9" w:rsidP="000D1CF9">
            <w:pPr>
              <w:widowControl/>
              <w:autoSpaceDE/>
              <w:autoSpaceDN/>
              <w:spacing w:line="300" w:lineRule="exact"/>
              <w:ind w:left="200" w:hangingChars="100" w:hanging="200"/>
              <w:rPr>
                <w:sz w:val="20"/>
                <w:szCs w:val="20"/>
              </w:rPr>
            </w:pPr>
            <w:r w:rsidRPr="00F47A38">
              <w:rPr>
                <w:rFonts w:hint="eastAsia"/>
                <w:sz w:val="20"/>
                <w:szCs w:val="20"/>
              </w:rPr>
              <w:t>※　該当する項目を選択してください。</w:t>
            </w:r>
          </w:p>
        </w:tc>
        <w:tc>
          <w:tcPr>
            <w:tcW w:w="7184" w:type="dxa"/>
          </w:tcPr>
          <w:p w14:paraId="654629D9" w14:textId="5D8FB7D7" w:rsidR="000D1CF9" w:rsidRPr="00F47A38" w:rsidRDefault="000D1CF9" w:rsidP="00543AE3">
            <w:pPr>
              <w:widowControl/>
              <w:autoSpaceDE/>
              <w:autoSpaceDN/>
              <w:spacing w:line="300" w:lineRule="exact"/>
              <w:ind w:left="220" w:hangingChars="100" w:hanging="220"/>
              <w:rPr>
                <w:sz w:val="22"/>
                <w:szCs w:val="22"/>
              </w:rPr>
            </w:pPr>
            <w:r w:rsidRPr="00F47A38">
              <w:rPr>
                <w:rFonts w:hint="eastAsia"/>
                <w:sz w:val="22"/>
                <w:szCs w:val="22"/>
              </w:rPr>
              <w:t>□　寄宿施設等に学生の居室が６室以上ある。</w:t>
            </w:r>
          </w:p>
          <w:p w14:paraId="4FC05833" w14:textId="47C09B33" w:rsidR="000D1CF9" w:rsidRPr="00F47A38" w:rsidRDefault="00543AE3" w:rsidP="00543AE3">
            <w:pPr>
              <w:widowControl/>
              <w:autoSpaceDE/>
              <w:autoSpaceDN/>
              <w:spacing w:line="300" w:lineRule="exact"/>
              <w:ind w:left="220" w:hangingChars="100" w:hanging="220"/>
              <w:rPr>
                <w:sz w:val="22"/>
                <w:szCs w:val="22"/>
              </w:rPr>
            </w:pPr>
            <w:r w:rsidRPr="00F47A38">
              <w:rPr>
                <w:rFonts w:hint="eastAsia"/>
                <w:sz w:val="22"/>
                <w:szCs w:val="22"/>
              </w:rPr>
              <w:t>□</w:t>
            </w:r>
            <w:r w:rsidR="000D1CF9" w:rsidRPr="00F47A38">
              <w:rPr>
                <w:rFonts w:hint="eastAsia"/>
                <w:sz w:val="22"/>
                <w:szCs w:val="22"/>
              </w:rPr>
              <w:t xml:space="preserve">　学生の居室は、１室あたり概ね</w:t>
            </w:r>
            <w:r w:rsidR="006F6C92" w:rsidRPr="00F47A38">
              <w:rPr>
                <w:rFonts w:hint="eastAsia"/>
                <w:sz w:val="22"/>
                <w:szCs w:val="22"/>
              </w:rPr>
              <w:t>６畳</w:t>
            </w:r>
            <w:r w:rsidR="000D1CF9" w:rsidRPr="00F47A38">
              <w:rPr>
                <w:rFonts w:hint="eastAsia"/>
                <w:sz w:val="22"/>
                <w:szCs w:val="22"/>
              </w:rPr>
              <w:t>以上確保し、照明及び暖房設備等を備え、施錠可能である。</w:t>
            </w:r>
          </w:p>
          <w:p w14:paraId="21048BB9" w14:textId="2671E945" w:rsidR="000D1CF9" w:rsidRPr="00F47A38" w:rsidRDefault="00543AE3" w:rsidP="00543AE3">
            <w:pPr>
              <w:widowControl/>
              <w:autoSpaceDE/>
              <w:autoSpaceDN/>
              <w:spacing w:line="300" w:lineRule="exact"/>
              <w:ind w:left="220" w:hangingChars="100" w:hanging="220"/>
              <w:rPr>
                <w:sz w:val="22"/>
                <w:szCs w:val="22"/>
              </w:rPr>
            </w:pPr>
            <w:r w:rsidRPr="00F47A38">
              <w:rPr>
                <w:rFonts w:hint="eastAsia"/>
                <w:sz w:val="22"/>
                <w:szCs w:val="22"/>
              </w:rPr>
              <w:t>□</w:t>
            </w:r>
            <w:r w:rsidR="000D1CF9" w:rsidRPr="00F47A38">
              <w:rPr>
                <w:rFonts w:hint="eastAsia"/>
                <w:sz w:val="22"/>
                <w:szCs w:val="22"/>
              </w:rPr>
              <w:t xml:space="preserve">　学生の食事及び交流を行うための共用スペースを設けている。</w:t>
            </w:r>
          </w:p>
          <w:p w14:paraId="467100F6" w14:textId="3E1488F2" w:rsidR="000D1CF9" w:rsidRPr="00F47A38" w:rsidRDefault="00543AE3" w:rsidP="00543AE3">
            <w:pPr>
              <w:widowControl/>
              <w:autoSpaceDE/>
              <w:autoSpaceDN/>
              <w:spacing w:line="300" w:lineRule="exact"/>
              <w:ind w:left="220" w:hangingChars="100" w:hanging="220"/>
              <w:rPr>
                <w:sz w:val="22"/>
                <w:szCs w:val="22"/>
              </w:rPr>
            </w:pPr>
            <w:r w:rsidRPr="00F47A38">
              <w:rPr>
                <w:rFonts w:hint="eastAsia"/>
                <w:sz w:val="22"/>
                <w:szCs w:val="22"/>
              </w:rPr>
              <w:t>□</w:t>
            </w:r>
            <w:r w:rsidR="000D1CF9" w:rsidRPr="00F47A38">
              <w:rPr>
                <w:rFonts w:hint="eastAsia"/>
                <w:sz w:val="22"/>
                <w:szCs w:val="22"/>
              </w:rPr>
              <w:t xml:space="preserve">　居住する人数に応じた共用トイレ、共用浴室及び</w:t>
            </w:r>
            <w:r w:rsidR="00255955" w:rsidRPr="00F47A38">
              <w:rPr>
                <w:rFonts w:hint="eastAsia"/>
                <w:sz w:val="22"/>
                <w:szCs w:val="22"/>
              </w:rPr>
              <w:t>共用</w:t>
            </w:r>
            <w:r w:rsidR="000D1CF9" w:rsidRPr="00F47A38">
              <w:rPr>
                <w:rFonts w:hint="eastAsia"/>
                <w:sz w:val="22"/>
                <w:szCs w:val="22"/>
              </w:rPr>
              <w:t>洗濯機を設けている。この場合において、各居室にトイレ、浴室及び洗濯機を備えているときは、この限りではない。</w:t>
            </w:r>
          </w:p>
          <w:p w14:paraId="783EC584" w14:textId="7E966BF9" w:rsidR="000D1CF9" w:rsidRPr="00F47A38" w:rsidRDefault="00543AE3" w:rsidP="00543AE3">
            <w:pPr>
              <w:widowControl/>
              <w:autoSpaceDE/>
              <w:autoSpaceDN/>
              <w:spacing w:line="300" w:lineRule="exact"/>
              <w:ind w:left="220" w:hangingChars="100" w:hanging="220"/>
              <w:rPr>
                <w:sz w:val="22"/>
                <w:szCs w:val="22"/>
              </w:rPr>
            </w:pPr>
            <w:r w:rsidRPr="00F47A38">
              <w:rPr>
                <w:rFonts w:hint="eastAsia"/>
                <w:sz w:val="22"/>
                <w:szCs w:val="22"/>
              </w:rPr>
              <w:t>□</w:t>
            </w:r>
            <w:r w:rsidR="000D1CF9" w:rsidRPr="00F47A38">
              <w:rPr>
                <w:rFonts w:hint="eastAsia"/>
                <w:sz w:val="22"/>
                <w:szCs w:val="22"/>
              </w:rPr>
              <w:t xml:space="preserve">　寄宿施設等に居住する学生が男女混合する場合は、共用部などの一部を除き、施錠により、男女の居住空間が</w:t>
            </w:r>
            <w:r w:rsidRPr="00F47A38">
              <w:rPr>
                <w:rFonts w:hint="eastAsia"/>
                <w:sz w:val="22"/>
                <w:szCs w:val="22"/>
              </w:rPr>
              <w:t>区切られている</w:t>
            </w:r>
            <w:r w:rsidR="000D1CF9" w:rsidRPr="00F47A38">
              <w:rPr>
                <w:rFonts w:hint="eastAsia"/>
                <w:sz w:val="22"/>
                <w:szCs w:val="22"/>
              </w:rPr>
              <w:t>。</w:t>
            </w:r>
          </w:p>
          <w:p w14:paraId="1B2C453A" w14:textId="3A943613" w:rsidR="000D1CF9" w:rsidRPr="00F47A38" w:rsidRDefault="00543AE3" w:rsidP="00543AE3">
            <w:pPr>
              <w:widowControl/>
              <w:autoSpaceDE/>
              <w:autoSpaceDN/>
              <w:spacing w:line="300" w:lineRule="exact"/>
              <w:ind w:left="220" w:hangingChars="100" w:hanging="220"/>
              <w:rPr>
                <w:sz w:val="22"/>
                <w:szCs w:val="22"/>
              </w:rPr>
            </w:pPr>
            <w:r w:rsidRPr="00F47A38">
              <w:rPr>
                <w:rFonts w:hint="eastAsia"/>
                <w:sz w:val="22"/>
                <w:szCs w:val="22"/>
              </w:rPr>
              <w:t>□</w:t>
            </w:r>
            <w:r w:rsidR="000D1CF9" w:rsidRPr="00F47A38">
              <w:rPr>
                <w:rFonts w:hint="eastAsia"/>
                <w:sz w:val="22"/>
                <w:szCs w:val="22"/>
              </w:rPr>
              <w:t xml:space="preserve">　寄宿施設等は、建築基準法（昭和</w:t>
            </w:r>
            <w:r w:rsidRPr="00F47A38">
              <w:rPr>
                <w:rFonts w:hint="eastAsia"/>
                <w:sz w:val="22"/>
                <w:szCs w:val="22"/>
              </w:rPr>
              <w:t>25</w:t>
            </w:r>
            <w:r w:rsidR="000D1CF9" w:rsidRPr="00F47A38">
              <w:rPr>
                <w:rFonts w:hint="eastAsia"/>
                <w:sz w:val="22"/>
                <w:szCs w:val="22"/>
              </w:rPr>
              <w:t>年法律第</w:t>
            </w:r>
            <w:r w:rsidRPr="00F47A38">
              <w:rPr>
                <w:rFonts w:hint="eastAsia"/>
                <w:sz w:val="22"/>
                <w:szCs w:val="22"/>
              </w:rPr>
              <w:t>201</w:t>
            </w:r>
            <w:r w:rsidR="000D1CF9" w:rsidRPr="00F47A38">
              <w:rPr>
                <w:rFonts w:hint="eastAsia"/>
                <w:sz w:val="22"/>
                <w:szCs w:val="22"/>
              </w:rPr>
              <w:t>号）に適合している。</w:t>
            </w:r>
          </w:p>
          <w:p w14:paraId="2DCB2035" w14:textId="75607EE7" w:rsidR="000D1CF9" w:rsidRPr="00F47A38" w:rsidRDefault="00543AE3" w:rsidP="00543AE3">
            <w:pPr>
              <w:widowControl/>
              <w:autoSpaceDE/>
              <w:autoSpaceDN/>
              <w:spacing w:line="300" w:lineRule="exact"/>
              <w:ind w:left="220" w:hangingChars="100" w:hanging="220"/>
              <w:rPr>
                <w:sz w:val="22"/>
                <w:szCs w:val="22"/>
              </w:rPr>
            </w:pPr>
            <w:r w:rsidRPr="00F47A38">
              <w:rPr>
                <w:rFonts w:hint="eastAsia"/>
                <w:sz w:val="22"/>
                <w:szCs w:val="22"/>
              </w:rPr>
              <w:t>□</w:t>
            </w:r>
            <w:r w:rsidR="000D1CF9" w:rsidRPr="00F47A38">
              <w:rPr>
                <w:rFonts w:hint="eastAsia"/>
                <w:sz w:val="22"/>
                <w:szCs w:val="22"/>
              </w:rPr>
              <w:t xml:space="preserve">　寄宿施設等は、消防法（昭和</w:t>
            </w:r>
            <w:r w:rsidRPr="00F47A38">
              <w:rPr>
                <w:rFonts w:hint="eastAsia"/>
                <w:sz w:val="22"/>
                <w:szCs w:val="22"/>
              </w:rPr>
              <w:t>23</w:t>
            </w:r>
            <w:r w:rsidR="000D1CF9" w:rsidRPr="00F47A38">
              <w:rPr>
                <w:rFonts w:hint="eastAsia"/>
                <w:sz w:val="22"/>
                <w:szCs w:val="22"/>
              </w:rPr>
              <w:t>年法律第</w:t>
            </w:r>
            <w:r w:rsidRPr="00F47A38">
              <w:rPr>
                <w:rFonts w:hint="eastAsia"/>
                <w:sz w:val="22"/>
                <w:szCs w:val="22"/>
              </w:rPr>
              <w:t>186</w:t>
            </w:r>
            <w:r w:rsidR="000D1CF9" w:rsidRPr="00F47A38">
              <w:rPr>
                <w:rFonts w:hint="eastAsia"/>
                <w:sz w:val="22"/>
                <w:szCs w:val="22"/>
              </w:rPr>
              <w:t>号）に基づく消防用設備を備えている。</w:t>
            </w:r>
          </w:p>
          <w:p w14:paraId="54B7F993" w14:textId="74FC869C" w:rsidR="00543AE3" w:rsidRPr="00F47A38" w:rsidRDefault="00543AE3" w:rsidP="00543AE3">
            <w:pPr>
              <w:widowControl/>
              <w:autoSpaceDE/>
              <w:autoSpaceDN/>
              <w:spacing w:line="300" w:lineRule="exact"/>
              <w:ind w:left="220" w:hangingChars="100" w:hanging="220"/>
              <w:rPr>
                <w:sz w:val="22"/>
                <w:szCs w:val="22"/>
              </w:rPr>
            </w:pPr>
            <w:r w:rsidRPr="00F47A38">
              <w:rPr>
                <w:rFonts w:hint="eastAsia"/>
                <w:sz w:val="22"/>
                <w:szCs w:val="22"/>
              </w:rPr>
              <w:lastRenderedPageBreak/>
              <w:t>□　寄宿施設等の利用規約又は寮則等を備えている。</w:t>
            </w:r>
          </w:p>
          <w:p w14:paraId="30EE521F" w14:textId="1E1278FE" w:rsidR="00543AE3" w:rsidRPr="00F47A38" w:rsidRDefault="00543AE3" w:rsidP="00543AE3">
            <w:pPr>
              <w:widowControl/>
              <w:autoSpaceDE/>
              <w:autoSpaceDN/>
              <w:spacing w:line="300" w:lineRule="exact"/>
              <w:ind w:left="220" w:hangingChars="100" w:hanging="220"/>
              <w:rPr>
                <w:sz w:val="22"/>
                <w:szCs w:val="22"/>
              </w:rPr>
            </w:pPr>
            <w:r w:rsidRPr="00F47A38">
              <w:rPr>
                <w:rFonts w:hint="eastAsia"/>
                <w:sz w:val="22"/>
                <w:szCs w:val="22"/>
              </w:rPr>
              <w:t>□　玄関等の施錠、出入者の管理など、防犯体制を備えている。</w:t>
            </w:r>
          </w:p>
          <w:p w14:paraId="41D1414F" w14:textId="5DFE3A49" w:rsidR="00543AE3" w:rsidRPr="00F47A38" w:rsidRDefault="00543AE3" w:rsidP="00543AE3">
            <w:pPr>
              <w:widowControl/>
              <w:autoSpaceDE/>
              <w:autoSpaceDN/>
              <w:spacing w:line="300" w:lineRule="exact"/>
              <w:ind w:left="220" w:hangingChars="100" w:hanging="220"/>
              <w:rPr>
                <w:sz w:val="22"/>
                <w:szCs w:val="22"/>
              </w:rPr>
            </w:pPr>
            <w:r w:rsidRPr="00F47A38">
              <w:rPr>
                <w:rFonts w:hint="eastAsia"/>
                <w:sz w:val="22"/>
                <w:szCs w:val="22"/>
              </w:rPr>
              <w:t>□　年末年始、寄宿施設等を閉鎖する日、生徒が登校している時間を除き、管理人を常駐させて、寄宿施設等及び学生の管理</w:t>
            </w:r>
            <w:r w:rsidR="006F6C92" w:rsidRPr="00F47A38">
              <w:rPr>
                <w:rFonts w:hint="eastAsia"/>
                <w:sz w:val="22"/>
                <w:szCs w:val="22"/>
              </w:rPr>
              <w:t>、</w:t>
            </w:r>
            <w:r w:rsidRPr="00F47A38">
              <w:rPr>
                <w:rFonts w:hint="eastAsia"/>
                <w:sz w:val="22"/>
                <w:szCs w:val="22"/>
              </w:rPr>
              <w:t>運営ができる。</w:t>
            </w:r>
          </w:p>
          <w:p w14:paraId="45EA1FA9" w14:textId="4A4CAC7D" w:rsidR="00543AE3" w:rsidRPr="00F47A38" w:rsidRDefault="00543AE3" w:rsidP="00543AE3">
            <w:pPr>
              <w:widowControl/>
              <w:autoSpaceDE/>
              <w:autoSpaceDN/>
              <w:spacing w:line="300" w:lineRule="exact"/>
              <w:ind w:left="220" w:hangingChars="100" w:hanging="220"/>
              <w:rPr>
                <w:sz w:val="22"/>
                <w:szCs w:val="22"/>
              </w:rPr>
            </w:pPr>
            <w:r w:rsidRPr="00F47A38">
              <w:rPr>
                <w:rFonts w:hint="eastAsia"/>
                <w:sz w:val="22"/>
                <w:szCs w:val="22"/>
              </w:rPr>
              <w:t>□　年末年始、土日、祝日のほか、寄宿施設等を閉鎖する日を除き、成長期を踏まえた１日３食を基本とする食事を提供する。ただし、学校給食の提供がある場合は、この限りではない。</w:t>
            </w:r>
          </w:p>
          <w:p w14:paraId="41CD6405" w14:textId="6B91ADC6" w:rsidR="00543AE3" w:rsidRPr="00F47A38" w:rsidRDefault="00543AE3" w:rsidP="00543AE3">
            <w:pPr>
              <w:widowControl/>
              <w:autoSpaceDE/>
              <w:autoSpaceDN/>
              <w:spacing w:line="300" w:lineRule="exact"/>
              <w:ind w:left="220" w:hangingChars="100" w:hanging="220"/>
              <w:rPr>
                <w:sz w:val="22"/>
                <w:szCs w:val="22"/>
              </w:rPr>
            </w:pPr>
            <w:r w:rsidRPr="00F47A38">
              <w:rPr>
                <w:rFonts w:hint="eastAsia"/>
                <w:sz w:val="22"/>
                <w:szCs w:val="22"/>
              </w:rPr>
              <w:t>□　昼食にあっては、学校の授業及び部活動等の活動が午後まである際は、学生に弁当を持参させる又は配達による対応を行う。</w:t>
            </w:r>
          </w:p>
          <w:p w14:paraId="169E9893" w14:textId="64880976" w:rsidR="00543AE3" w:rsidRPr="00F47A38" w:rsidRDefault="00543AE3" w:rsidP="00255955">
            <w:pPr>
              <w:widowControl/>
              <w:autoSpaceDE/>
              <w:autoSpaceDN/>
              <w:spacing w:line="300" w:lineRule="exact"/>
              <w:ind w:left="220" w:hangingChars="100" w:hanging="220"/>
              <w:rPr>
                <w:sz w:val="22"/>
                <w:szCs w:val="22"/>
              </w:rPr>
            </w:pPr>
            <w:r w:rsidRPr="00F47A38">
              <w:rPr>
                <w:rFonts w:hint="eastAsia"/>
                <w:sz w:val="22"/>
                <w:szCs w:val="22"/>
              </w:rPr>
              <w:t>□　学生の保護者が負担する１月あたりの入居費は、寄宿施設等の運営費に対し、２分の１以上である。</w:t>
            </w:r>
          </w:p>
        </w:tc>
      </w:tr>
      <w:tr w:rsidR="00EC6A4A" w:rsidRPr="00F47A38" w14:paraId="4A28BFC9" w14:textId="77777777" w:rsidTr="000D1CF9">
        <w:tc>
          <w:tcPr>
            <w:tcW w:w="350" w:type="dxa"/>
            <w:tcBorders>
              <w:top w:val="nil"/>
              <w:left w:val="nil"/>
              <w:bottom w:val="nil"/>
            </w:tcBorders>
          </w:tcPr>
          <w:p w14:paraId="4BB944BE" w14:textId="77777777" w:rsidR="000D1CF9" w:rsidRPr="00F47A38" w:rsidRDefault="000D1CF9" w:rsidP="00EE618C">
            <w:pPr>
              <w:widowControl/>
              <w:autoSpaceDE/>
              <w:autoSpaceDN/>
            </w:pPr>
          </w:p>
        </w:tc>
        <w:tc>
          <w:tcPr>
            <w:tcW w:w="1526" w:type="dxa"/>
          </w:tcPr>
          <w:p w14:paraId="1D8F0956" w14:textId="7CB74CAE" w:rsidR="000D1CF9" w:rsidRPr="00F47A38" w:rsidRDefault="00543AE3" w:rsidP="00781221">
            <w:pPr>
              <w:widowControl/>
              <w:autoSpaceDE/>
              <w:autoSpaceDN/>
              <w:jc w:val="center"/>
            </w:pPr>
            <w:r w:rsidRPr="00F47A38">
              <w:rPr>
                <w:rFonts w:hint="eastAsia"/>
                <w:spacing w:val="40"/>
                <w:fitText w:val="1200" w:id="-934606848"/>
              </w:rPr>
              <w:t>添付書</w:t>
            </w:r>
            <w:r w:rsidRPr="00F47A38">
              <w:rPr>
                <w:rFonts w:hint="eastAsia"/>
                <w:fitText w:val="1200" w:id="-934606848"/>
              </w:rPr>
              <w:t>類</w:t>
            </w:r>
          </w:p>
        </w:tc>
        <w:tc>
          <w:tcPr>
            <w:tcW w:w="7184" w:type="dxa"/>
          </w:tcPr>
          <w:p w14:paraId="627E3F74" w14:textId="4A6F7AB1" w:rsidR="00543AE3" w:rsidRPr="00F47A38" w:rsidRDefault="00543AE3" w:rsidP="00543AE3">
            <w:pPr>
              <w:widowControl/>
              <w:autoSpaceDE/>
              <w:autoSpaceDN/>
              <w:spacing w:line="300" w:lineRule="exact"/>
              <w:ind w:left="220" w:hangingChars="100" w:hanging="220"/>
              <w:rPr>
                <w:sz w:val="22"/>
                <w:szCs w:val="22"/>
              </w:rPr>
            </w:pPr>
            <w:r w:rsidRPr="00F47A38">
              <w:rPr>
                <w:rFonts w:hint="eastAsia"/>
                <w:sz w:val="22"/>
                <w:szCs w:val="22"/>
              </w:rPr>
              <w:t>□　納税証明書</w:t>
            </w:r>
          </w:p>
          <w:p w14:paraId="2055402D" w14:textId="7B7BBD54" w:rsidR="00543AE3" w:rsidRPr="00F47A38" w:rsidRDefault="00543AE3" w:rsidP="00543AE3">
            <w:pPr>
              <w:widowControl/>
              <w:autoSpaceDE/>
              <w:autoSpaceDN/>
              <w:spacing w:line="300" w:lineRule="exact"/>
              <w:ind w:left="220" w:hangingChars="100" w:hanging="220"/>
              <w:rPr>
                <w:sz w:val="22"/>
                <w:szCs w:val="22"/>
              </w:rPr>
            </w:pPr>
            <w:r w:rsidRPr="00F47A38">
              <w:rPr>
                <w:rFonts w:hint="eastAsia"/>
                <w:sz w:val="22"/>
                <w:szCs w:val="22"/>
              </w:rPr>
              <w:t>□　建築基準法第７条第５項の規定による検査済証の写し又は同等と認められる書類</w:t>
            </w:r>
          </w:p>
          <w:p w14:paraId="018BBB91" w14:textId="2669BCC9" w:rsidR="00543AE3" w:rsidRPr="00F47A38" w:rsidRDefault="00543AE3" w:rsidP="00543AE3">
            <w:pPr>
              <w:widowControl/>
              <w:autoSpaceDE/>
              <w:autoSpaceDN/>
              <w:spacing w:line="300" w:lineRule="exact"/>
              <w:ind w:left="220" w:hangingChars="100" w:hanging="220"/>
              <w:rPr>
                <w:sz w:val="22"/>
                <w:szCs w:val="22"/>
              </w:rPr>
            </w:pPr>
            <w:r w:rsidRPr="00F47A38">
              <w:rPr>
                <w:rFonts w:hint="eastAsia"/>
                <w:sz w:val="22"/>
                <w:szCs w:val="22"/>
              </w:rPr>
              <w:t>□　消防法に基づく消防用設備等検査済証の写し</w:t>
            </w:r>
          </w:p>
          <w:p w14:paraId="68A76C82" w14:textId="686A0D5D" w:rsidR="00543AE3" w:rsidRPr="00F47A38" w:rsidRDefault="00543AE3" w:rsidP="00543AE3">
            <w:pPr>
              <w:widowControl/>
              <w:autoSpaceDE/>
              <w:autoSpaceDN/>
              <w:spacing w:line="300" w:lineRule="exact"/>
              <w:ind w:left="220" w:hangingChars="100" w:hanging="220"/>
              <w:rPr>
                <w:sz w:val="22"/>
                <w:szCs w:val="22"/>
              </w:rPr>
            </w:pPr>
            <w:r w:rsidRPr="00F47A38">
              <w:rPr>
                <w:rFonts w:hint="eastAsia"/>
                <w:sz w:val="22"/>
                <w:szCs w:val="22"/>
              </w:rPr>
              <w:t>□　寄宿施設等の利用規約又は寮則等</w:t>
            </w:r>
          </w:p>
          <w:p w14:paraId="79FAB853" w14:textId="2C3FF0F5" w:rsidR="00543AE3" w:rsidRPr="00F47A38" w:rsidRDefault="00543AE3" w:rsidP="00543AE3">
            <w:pPr>
              <w:widowControl/>
              <w:autoSpaceDE/>
              <w:autoSpaceDN/>
              <w:spacing w:line="300" w:lineRule="exact"/>
              <w:ind w:left="220" w:hangingChars="100" w:hanging="220"/>
              <w:rPr>
                <w:sz w:val="22"/>
                <w:szCs w:val="22"/>
              </w:rPr>
            </w:pPr>
            <w:r w:rsidRPr="00F47A38">
              <w:rPr>
                <w:rFonts w:hint="eastAsia"/>
                <w:sz w:val="22"/>
                <w:szCs w:val="22"/>
              </w:rPr>
              <w:t>□　寄宿施設等の管理体制及び食事の衛生管理の実施体制を確認できるもの</w:t>
            </w:r>
          </w:p>
          <w:p w14:paraId="227E528C" w14:textId="0CAD9FB4" w:rsidR="00543AE3" w:rsidRPr="00F47A38" w:rsidRDefault="00543AE3" w:rsidP="00543AE3">
            <w:pPr>
              <w:widowControl/>
              <w:autoSpaceDE/>
              <w:autoSpaceDN/>
              <w:spacing w:line="300" w:lineRule="exact"/>
              <w:ind w:left="220" w:hangingChars="100" w:hanging="220"/>
              <w:rPr>
                <w:sz w:val="22"/>
                <w:szCs w:val="22"/>
              </w:rPr>
            </w:pPr>
            <w:r w:rsidRPr="00F47A38">
              <w:rPr>
                <w:rFonts w:hint="eastAsia"/>
                <w:sz w:val="22"/>
                <w:szCs w:val="22"/>
              </w:rPr>
              <w:t>□　保護者との契約書</w:t>
            </w:r>
            <w:r w:rsidR="00B85FD4" w:rsidRPr="00F47A38">
              <w:rPr>
                <w:rFonts w:hint="eastAsia"/>
                <w:sz w:val="22"/>
                <w:szCs w:val="22"/>
              </w:rPr>
              <w:t>の写し</w:t>
            </w:r>
          </w:p>
          <w:p w14:paraId="63318B37" w14:textId="7B60EDF0" w:rsidR="00543AE3" w:rsidRPr="00F47A38" w:rsidRDefault="00543AE3" w:rsidP="00543AE3">
            <w:pPr>
              <w:widowControl/>
              <w:autoSpaceDE/>
              <w:autoSpaceDN/>
              <w:spacing w:line="300" w:lineRule="exact"/>
              <w:ind w:left="220" w:hangingChars="100" w:hanging="220"/>
              <w:rPr>
                <w:sz w:val="22"/>
                <w:szCs w:val="22"/>
              </w:rPr>
            </w:pPr>
            <w:r w:rsidRPr="00F47A38">
              <w:rPr>
                <w:rFonts w:hint="eastAsia"/>
                <w:sz w:val="22"/>
                <w:szCs w:val="22"/>
              </w:rPr>
              <w:t>□　運営収支予定表</w:t>
            </w:r>
          </w:p>
          <w:p w14:paraId="1365F9B1" w14:textId="170F66F8" w:rsidR="000D1CF9" w:rsidRPr="00F47A38" w:rsidRDefault="00543AE3" w:rsidP="00543AE3">
            <w:pPr>
              <w:widowControl/>
              <w:autoSpaceDE/>
              <w:autoSpaceDN/>
              <w:spacing w:line="300" w:lineRule="exact"/>
              <w:ind w:left="220" w:hangingChars="100" w:hanging="220"/>
              <w:rPr>
                <w:sz w:val="22"/>
                <w:szCs w:val="22"/>
              </w:rPr>
            </w:pPr>
            <w:r w:rsidRPr="00F47A38">
              <w:rPr>
                <w:rFonts w:hint="eastAsia"/>
                <w:sz w:val="22"/>
                <w:szCs w:val="22"/>
              </w:rPr>
              <w:t>□　その他（　　　　　　　　　　　　　　　　　　　　　　　　）</w:t>
            </w:r>
          </w:p>
        </w:tc>
      </w:tr>
    </w:tbl>
    <w:p w14:paraId="05C4431C" w14:textId="77777777" w:rsidR="000D1CF9" w:rsidRPr="00F47A38" w:rsidRDefault="000D1CF9" w:rsidP="00EE618C">
      <w:pPr>
        <w:widowControl/>
        <w:autoSpaceDE/>
        <w:autoSpaceDN/>
      </w:pPr>
    </w:p>
    <w:p w14:paraId="5F290066" w14:textId="088E70D1" w:rsidR="00A74714" w:rsidRPr="00F47A38" w:rsidRDefault="00EC6A4A" w:rsidP="00EE618C">
      <w:pPr>
        <w:widowControl/>
        <w:autoSpaceDE/>
        <w:autoSpaceDN/>
      </w:pPr>
      <w:r w:rsidRPr="00F47A38">
        <w:rPr>
          <w:rFonts w:hint="eastAsia"/>
        </w:rPr>
        <w:t xml:space="preserve">２　</w:t>
      </w:r>
      <w:r w:rsidR="00A74714" w:rsidRPr="00F47A38">
        <w:rPr>
          <w:rFonts w:hint="eastAsia"/>
        </w:rPr>
        <w:t>補助金額</w:t>
      </w:r>
    </w:p>
    <w:tbl>
      <w:tblPr>
        <w:tblStyle w:val="af3"/>
        <w:tblW w:w="0" w:type="auto"/>
        <w:tblLook w:val="04A0" w:firstRow="1" w:lastRow="0" w:firstColumn="1" w:lastColumn="0" w:noHBand="0" w:noVBand="1"/>
      </w:tblPr>
      <w:tblGrid>
        <w:gridCol w:w="350"/>
        <w:gridCol w:w="1526"/>
        <w:gridCol w:w="7184"/>
      </w:tblGrid>
      <w:tr w:rsidR="00F47A38" w:rsidRPr="00F47A38" w14:paraId="3166B8BD" w14:textId="77777777" w:rsidTr="007B474A">
        <w:tc>
          <w:tcPr>
            <w:tcW w:w="350" w:type="dxa"/>
            <w:tcBorders>
              <w:top w:val="nil"/>
              <w:left w:val="nil"/>
              <w:bottom w:val="nil"/>
            </w:tcBorders>
          </w:tcPr>
          <w:p w14:paraId="6A97849F" w14:textId="77777777" w:rsidR="00EC6A4A" w:rsidRPr="00F47A38" w:rsidRDefault="00EC6A4A" w:rsidP="007B474A">
            <w:pPr>
              <w:widowControl/>
              <w:autoSpaceDE/>
              <w:autoSpaceDN/>
            </w:pPr>
          </w:p>
        </w:tc>
        <w:tc>
          <w:tcPr>
            <w:tcW w:w="1526" w:type="dxa"/>
          </w:tcPr>
          <w:p w14:paraId="51C7B0A9" w14:textId="0A93C527" w:rsidR="00EC6A4A" w:rsidRPr="00F47A38" w:rsidRDefault="00A74714" w:rsidP="00A74714">
            <w:pPr>
              <w:widowControl/>
              <w:autoSpaceDE/>
              <w:autoSpaceDN/>
              <w:jc w:val="center"/>
            </w:pPr>
            <w:r w:rsidRPr="00F47A38">
              <w:rPr>
                <w:rFonts w:hint="eastAsia"/>
              </w:rPr>
              <w:t>運営費総額(Ａ</w:t>
            </w:r>
            <w:r w:rsidRPr="00F47A38">
              <w:t>)</w:t>
            </w:r>
          </w:p>
        </w:tc>
        <w:tc>
          <w:tcPr>
            <w:tcW w:w="7184" w:type="dxa"/>
          </w:tcPr>
          <w:p w14:paraId="07F8B0F2" w14:textId="0715D934" w:rsidR="00EC6A4A" w:rsidRPr="00F47A38" w:rsidRDefault="006B58FB" w:rsidP="00A74714">
            <w:pPr>
              <w:widowControl/>
              <w:autoSpaceDE/>
              <w:autoSpaceDN/>
              <w:ind w:left="240" w:hangingChars="100" w:hanging="240"/>
            </w:pPr>
            <w:r w:rsidRPr="00F47A38">
              <w:rPr>
                <w:dstrike/>
                <w:noProof/>
              </w:rPr>
              <mc:AlternateContent>
                <mc:Choice Requires="wps">
                  <w:drawing>
                    <wp:anchor distT="0" distB="0" distL="114300" distR="114300" simplePos="0" relativeHeight="251663360" behindDoc="0" locked="0" layoutInCell="1" allowOverlap="1" wp14:anchorId="2A497D42" wp14:editId="10525D9C">
                      <wp:simplePos x="0" y="0"/>
                      <wp:positionH relativeFrom="column">
                        <wp:posOffset>-4899</wp:posOffset>
                      </wp:positionH>
                      <wp:positionV relativeFrom="paragraph">
                        <wp:posOffset>287384</wp:posOffset>
                      </wp:positionV>
                      <wp:extent cx="4321810" cy="355328"/>
                      <wp:effectExtent l="0" t="0" r="21590" b="26035"/>
                      <wp:wrapNone/>
                      <wp:docPr id="2" name="大かっこ 2"/>
                      <wp:cNvGraphicFramePr/>
                      <a:graphic xmlns:a="http://schemas.openxmlformats.org/drawingml/2006/main">
                        <a:graphicData uri="http://schemas.microsoft.com/office/word/2010/wordprocessingShape">
                          <wps:wsp>
                            <wps:cNvSpPr/>
                            <wps:spPr>
                              <a:xfrm>
                                <a:off x="0" y="0"/>
                                <a:ext cx="4321810" cy="355328"/>
                              </a:xfrm>
                              <a:prstGeom prst="bracketPair">
                                <a:avLst>
                                  <a:gd name="adj" fmla="val 1663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4D97F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pt;margin-top:22.65pt;width:340.3pt;height: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" adj="3592" strokecolor="windowText" strokeweight=".5pt">
                      <v:stroke joinstyle="miter"/>
                    </v:shape>
                  </w:pict>
                </mc:Fallback>
              </mc:AlternateContent>
            </w:r>
            <w:r w:rsidR="00A74714" w:rsidRPr="00F47A38">
              <w:rPr>
                <w:rFonts w:hint="eastAsia"/>
              </w:rPr>
              <w:t xml:space="preserve">　１</w:t>
            </w:r>
            <w:r w:rsidR="00452F1C" w:rsidRPr="00F47A38">
              <w:rPr>
                <w:rFonts w:hint="eastAsia"/>
              </w:rPr>
              <w:t>室あ</w:t>
            </w:r>
            <w:r w:rsidR="00A74714" w:rsidRPr="00F47A38">
              <w:rPr>
                <w:rFonts w:hint="eastAsia"/>
              </w:rPr>
              <w:t xml:space="preserve">たり月額　</w:t>
            </w:r>
            <w:r w:rsidR="007B474A" w:rsidRPr="00F47A38">
              <w:rPr>
                <w:rFonts w:hint="eastAsia"/>
              </w:rPr>
              <w:t xml:space="preserve">　　　　　　　　</w:t>
            </w:r>
            <w:r w:rsidR="00452F1C" w:rsidRPr="00F47A38">
              <w:rPr>
                <w:rFonts w:hint="eastAsia"/>
              </w:rPr>
              <w:t xml:space="preserve">　</w:t>
            </w:r>
            <w:r w:rsidR="007B474A" w:rsidRPr="00F47A38">
              <w:rPr>
                <w:rFonts w:hint="eastAsia"/>
              </w:rPr>
              <w:t xml:space="preserve">　</w:t>
            </w:r>
            <w:r w:rsidR="00A74714" w:rsidRPr="00F47A38">
              <w:rPr>
                <w:rFonts w:hint="eastAsia"/>
              </w:rPr>
              <w:t xml:space="preserve">　</w:t>
            </w:r>
            <w:r w:rsidR="00A74714" w:rsidRPr="00F47A38">
              <w:rPr>
                <w:rFonts w:hint="eastAsia"/>
                <w:u w:val="single"/>
              </w:rPr>
              <w:t xml:space="preserve">　　　　　　　円</w:t>
            </w:r>
          </w:p>
          <w:p w14:paraId="29527D78" w14:textId="2E05CD05" w:rsidR="00A74714" w:rsidRPr="00F47A38" w:rsidRDefault="00A74714" w:rsidP="007B474A">
            <w:pPr>
              <w:widowControl/>
              <w:autoSpaceDE/>
              <w:autoSpaceDN/>
              <w:spacing w:line="300" w:lineRule="exact"/>
              <w:ind w:left="240" w:hangingChars="100" w:hanging="240"/>
              <w:rPr>
                <w:sz w:val="22"/>
                <w:szCs w:val="22"/>
              </w:rPr>
            </w:pPr>
            <w:r w:rsidRPr="00F47A38">
              <w:rPr>
                <w:rFonts w:hint="eastAsia"/>
              </w:rPr>
              <w:t xml:space="preserve">　</w:t>
            </w:r>
            <w:r w:rsidRPr="00F47A38">
              <w:rPr>
                <w:rFonts w:hint="eastAsia"/>
                <w:sz w:val="22"/>
                <w:szCs w:val="22"/>
              </w:rPr>
              <w:t>(内訳</w:t>
            </w:r>
            <w:r w:rsidRPr="00F47A38">
              <w:rPr>
                <w:sz w:val="22"/>
                <w:szCs w:val="22"/>
              </w:rPr>
              <w:t>)</w:t>
            </w:r>
            <w:r w:rsidRPr="00F47A38">
              <w:rPr>
                <w:rFonts w:hint="eastAsia"/>
                <w:sz w:val="22"/>
                <w:szCs w:val="22"/>
              </w:rPr>
              <w:t>※任意様式による提出可</w:t>
            </w:r>
          </w:p>
          <w:p w14:paraId="53384974" w14:textId="5CA42195" w:rsidR="00A74714" w:rsidRPr="00F47A38" w:rsidRDefault="00A74714" w:rsidP="007B474A">
            <w:pPr>
              <w:widowControl/>
              <w:autoSpaceDE/>
              <w:autoSpaceDN/>
              <w:spacing w:line="300" w:lineRule="exact"/>
              <w:ind w:left="240" w:hangingChars="100" w:hanging="240"/>
            </w:pPr>
          </w:p>
        </w:tc>
      </w:tr>
      <w:tr w:rsidR="00F47A38" w:rsidRPr="00F47A38" w14:paraId="028E19F1" w14:textId="77777777" w:rsidTr="006F6C92">
        <w:trPr>
          <w:trHeight w:val="3045"/>
        </w:trPr>
        <w:tc>
          <w:tcPr>
            <w:tcW w:w="350" w:type="dxa"/>
            <w:tcBorders>
              <w:top w:val="nil"/>
              <w:left w:val="nil"/>
              <w:bottom w:val="nil"/>
            </w:tcBorders>
          </w:tcPr>
          <w:p w14:paraId="2E05E344" w14:textId="77777777" w:rsidR="00A74714" w:rsidRPr="00F47A38" w:rsidRDefault="00A74714" w:rsidP="007B474A">
            <w:pPr>
              <w:widowControl/>
              <w:autoSpaceDE/>
              <w:autoSpaceDN/>
            </w:pPr>
          </w:p>
        </w:tc>
        <w:tc>
          <w:tcPr>
            <w:tcW w:w="1526" w:type="dxa"/>
          </w:tcPr>
          <w:p w14:paraId="32EC6BAA" w14:textId="2BB26B22" w:rsidR="00A74714" w:rsidRPr="00F47A38" w:rsidRDefault="00A74714" w:rsidP="00C15607">
            <w:pPr>
              <w:widowControl/>
              <w:autoSpaceDE/>
              <w:autoSpaceDN/>
              <w:jc w:val="center"/>
            </w:pPr>
            <w:r w:rsidRPr="00F47A38">
              <w:rPr>
                <w:rFonts w:hint="eastAsia"/>
              </w:rPr>
              <w:t>学生の保護者等が負担する</w:t>
            </w:r>
            <w:r w:rsidR="00C15607" w:rsidRPr="00F47A38">
              <w:rPr>
                <w:rFonts w:hint="eastAsia"/>
              </w:rPr>
              <w:t>入居費</w:t>
            </w:r>
            <w:r w:rsidR="007B474A" w:rsidRPr="00F47A38">
              <w:rPr>
                <w:rFonts w:hint="eastAsia"/>
              </w:rPr>
              <w:t>(Ｂ</w:t>
            </w:r>
            <w:r w:rsidR="007B474A" w:rsidRPr="00F47A38">
              <w:t>)</w:t>
            </w:r>
          </w:p>
        </w:tc>
        <w:tc>
          <w:tcPr>
            <w:tcW w:w="7184" w:type="dxa"/>
          </w:tcPr>
          <w:p w14:paraId="6212C806" w14:textId="436864FE" w:rsidR="00A74714" w:rsidRPr="00F47A38" w:rsidRDefault="00A74714" w:rsidP="007B474A">
            <w:pPr>
              <w:rPr>
                <w:u w:val="single"/>
              </w:rPr>
            </w:pPr>
            <w:r w:rsidRPr="00F47A38">
              <w:rPr>
                <w:rFonts w:hint="eastAsia"/>
              </w:rPr>
              <w:t>【</w:t>
            </w:r>
            <w:r w:rsidR="00452F1C" w:rsidRPr="00F47A38">
              <w:rPr>
                <w:rFonts w:hint="eastAsia"/>
              </w:rPr>
              <w:t>１室あたりの</w:t>
            </w:r>
            <w:r w:rsidRPr="00F47A38">
              <w:rPr>
                <w:rFonts w:hint="eastAsia"/>
              </w:rPr>
              <w:t xml:space="preserve">家賃等】　</w:t>
            </w:r>
            <w:r w:rsidR="007B474A" w:rsidRPr="00F47A38">
              <w:rPr>
                <w:rFonts w:hint="eastAsia"/>
              </w:rPr>
              <w:t xml:space="preserve">　　　　</w:t>
            </w:r>
            <w:r w:rsidR="006F6C92" w:rsidRPr="00F47A38">
              <w:rPr>
                <w:rFonts w:hint="eastAsia"/>
              </w:rPr>
              <w:t xml:space="preserve">　　</w:t>
            </w:r>
            <w:r w:rsidRPr="00F47A38">
              <w:rPr>
                <w:rFonts w:hint="eastAsia"/>
              </w:rPr>
              <w:t>月額</w:t>
            </w:r>
            <w:r w:rsidR="007B474A" w:rsidRPr="00F47A38">
              <w:rPr>
                <w:rFonts w:hint="eastAsia"/>
                <w:u w:val="single"/>
              </w:rPr>
              <w:t xml:space="preserve">　</w:t>
            </w:r>
            <w:r w:rsidRPr="00F47A38">
              <w:rPr>
                <w:rFonts w:hint="eastAsia"/>
                <w:u w:val="single"/>
              </w:rPr>
              <w:t xml:space="preserve">　</w:t>
            </w:r>
            <w:r w:rsidR="007B474A" w:rsidRPr="00F47A38">
              <w:rPr>
                <w:rFonts w:hint="eastAsia"/>
                <w:u w:val="single"/>
              </w:rPr>
              <w:t xml:space="preserve">　</w:t>
            </w:r>
            <w:r w:rsidRPr="00F47A38">
              <w:rPr>
                <w:rFonts w:hint="eastAsia"/>
                <w:u w:val="single"/>
              </w:rPr>
              <w:t xml:space="preserve">　　　　円</w:t>
            </w:r>
          </w:p>
          <w:p w14:paraId="3C3BA902" w14:textId="40895A60" w:rsidR="007B474A" w:rsidRPr="00F47A38" w:rsidRDefault="006B58FB" w:rsidP="007B474A">
            <w:pPr>
              <w:spacing w:line="300" w:lineRule="exact"/>
              <w:rPr>
                <w:sz w:val="22"/>
                <w:szCs w:val="22"/>
              </w:rPr>
            </w:pPr>
            <w:r w:rsidRPr="00F47A38">
              <w:rPr>
                <w:dstrike/>
                <w:noProof/>
              </w:rPr>
              <mc:AlternateContent>
                <mc:Choice Requires="wps">
                  <w:drawing>
                    <wp:anchor distT="0" distB="0" distL="114300" distR="114300" simplePos="0" relativeHeight="251665408" behindDoc="0" locked="0" layoutInCell="1" allowOverlap="1" wp14:anchorId="7C838960" wp14:editId="78969ECE">
                      <wp:simplePos x="0" y="0"/>
                      <wp:positionH relativeFrom="column">
                        <wp:posOffset>-4899</wp:posOffset>
                      </wp:positionH>
                      <wp:positionV relativeFrom="paragraph">
                        <wp:posOffset>29391</wp:posOffset>
                      </wp:positionV>
                      <wp:extent cx="4321810" cy="798286"/>
                      <wp:effectExtent l="0" t="0" r="21590" b="20955"/>
                      <wp:wrapNone/>
                      <wp:docPr id="5" name="大かっこ 5"/>
                      <wp:cNvGraphicFramePr/>
                      <a:graphic xmlns:a="http://schemas.openxmlformats.org/drawingml/2006/main">
                        <a:graphicData uri="http://schemas.microsoft.com/office/word/2010/wordprocessingShape">
                          <wps:wsp>
                            <wps:cNvSpPr/>
                            <wps:spPr>
                              <a:xfrm>
                                <a:off x="0" y="0"/>
                                <a:ext cx="4321810" cy="798286"/>
                              </a:xfrm>
                              <a:prstGeom prst="bracketPair">
                                <a:avLst>
                                  <a:gd name="adj" fmla="val 1663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181E2" id="大かっこ 5" o:spid="_x0000_s1026" type="#_x0000_t185" style="position:absolute;left:0;text-align:left;margin-left:-.4pt;margin-top:2.3pt;width:340.3pt;height:6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" adj="3592" strokecolor="windowText" strokeweight=".5pt">
                      <v:stroke joinstyle="miter"/>
                    </v:shape>
                  </w:pict>
                </mc:Fallback>
              </mc:AlternateContent>
            </w:r>
            <w:r w:rsidR="007B474A" w:rsidRPr="00F47A38">
              <w:rPr>
                <w:rFonts w:hint="eastAsia"/>
                <w:sz w:val="22"/>
                <w:szCs w:val="22"/>
              </w:rPr>
              <w:t xml:space="preserve">　（内訳）</w:t>
            </w:r>
          </w:p>
          <w:p w14:paraId="5060A8E4" w14:textId="09A32515" w:rsidR="007B474A" w:rsidRPr="00F47A38" w:rsidRDefault="007B474A" w:rsidP="007B474A">
            <w:pPr>
              <w:spacing w:line="300" w:lineRule="exact"/>
              <w:rPr>
                <w:sz w:val="22"/>
                <w:szCs w:val="22"/>
              </w:rPr>
            </w:pPr>
            <w:r w:rsidRPr="00F47A38">
              <w:rPr>
                <w:rFonts w:hint="eastAsia"/>
                <w:sz w:val="22"/>
                <w:szCs w:val="22"/>
              </w:rPr>
              <w:t xml:space="preserve">　(</w:t>
            </w:r>
            <w:r w:rsidR="00255955" w:rsidRPr="00F47A38">
              <w:rPr>
                <w:rFonts w:hint="eastAsia"/>
                <w:sz w:val="22"/>
                <w:szCs w:val="22"/>
              </w:rPr>
              <w:t>Ｂ</w:t>
            </w:r>
            <w:r w:rsidRPr="00F47A38">
              <w:rPr>
                <w:rFonts w:hint="eastAsia"/>
                <w:sz w:val="22"/>
                <w:szCs w:val="22"/>
              </w:rPr>
              <w:t xml:space="preserve">)のうち、家賃相当　　</w:t>
            </w:r>
            <w:r w:rsidRPr="00F47A38">
              <w:rPr>
                <w:rFonts w:hint="eastAsia"/>
                <w:sz w:val="22"/>
                <w:szCs w:val="22"/>
                <w:u w:val="single"/>
              </w:rPr>
              <w:t xml:space="preserve">　　　　　　　円</w:t>
            </w:r>
          </w:p>
          <w:p w14:paraId="45713149" w14:textId="714CD8DA" w:rsidR="007B474A" w:rsidRPr="00F47A38" w:rsidRDefault="007B474A" w:rsidP="007B474A">
            <w:pPr>
              <w:spacing w:line="300" w:lineRule="exact"/>
              <w:rPr>
                <w:sz w:val="22"/>
                <w:szCs w:val="22"/>
              </w:rPr>
            </w:pPr>
            <w:r w:rsidRPr="00F47A38">
              <w:rPr>
                <w:rFonts w:hint="eastAsia"/>
                <w:sz w:val="22"/>
                <w:szCs w:val="22"/>
              </w:rPr>
              <w:t xml:space="preserve">　(</w:t>
            </w:r>
            <w:r w:rsidR="00255955" w:rsidRPr="00F47A38">
              <w:rPr>
                <w:rFonts w:hint="eastAsia"/>
                <w:sz w:val="22"/>
                <w:szCs w:val="22"/>
              </w:rPr>
              <w:t>Ｂ</w:t>
            </w:r>
            <w:r w:rsidRPr="00F47A38">
              <w:rPr>
                <w:rFonts w:hint="eastAsia"/>
                <w:sz w:val="22"/>
                <w:szCs w:val="22"/>
              </w:rPr>
              <w:t xml:space="preserve">)のうち、食費相当　　</w:t>
            </w:r>
            <w:r w:rsidRPr="00F47A38">
              <w:rPr>
                <w:rFonts w:hint="eastAsia"/>
                <w:sz w:val="22"/>
                <w:szCs w:val="22"/>
                <w:u w:val="single"/>
              </w:rPr>
              <w:t xml:space="preserve">　　　　　　　円</w:t>
            </w:r>
          </w:p>
          <w:p w14:paraId="757050FA" w14:textId="08AB7F51" w:rsidR="007B474A" w:rsidRPr="00F47A38" w:rsidRDefault="007B474A" w:rsidP="007B474A">
            <w:pPr>
              <w:spacing w:line="300" w:lineRule="exact"/>
              <w:rPr>
                <w:sz w:val="22"/>
                <w:szCs w:val="22"/>
              </w:rPr>
            </w:pPr>
            <w:r w:rsidRPr="00F47A38">
              <w:rPr>
                <w:rFonts w:hint="eastAsia"/>
                <w:sz w:val="22"/>
                <w:szCs w:val="22"/>
              </w:rPr>
              <w:t xml:space="preserve">　　※食費の積算根拠　１日あたり</w:t>
            </w:r>
            <w:r w:rsidRPr="00F47A38">
              <w:rPr>
                <w:rFonts w:hint="eastAsia"/>
                <w:sz w:val="22"/>
                <w:szCs w:val="22"/>
                <w:u w:val="single"/>
              </w:rPr>
              <w:t xml:space="preserve">　　　　円</w:t>
            </w:r>
            <w:r w:rsidRPr="00F47A38">
              <w:rPr>
                <w:rFonts w:hint="eastAsia"/>
                <w:sz w:val="22"/>
                <w:szCs w:val="22"/>
              </w:rPr>
              <w:t>×</w:t>
            </w:r>
            <w:r w:rsidRPr="00F47A38">
              <w:rPr>
                <w:rFonts w:hint="eastAsia"/>
                <w:sz w:val="22"/>
                <w:szCs w:val="22"/>
                <w:u w:val="single"/>
              </w:rPr>
              <w:t xml:space="preserve">　　日</w:t>
            </w:r>
          </w:p>
          <w:p w14:paraId="26AEDAEA" w14:textId="77777777" w:rsidR="007B474A" w:rsidRPr="00F47A38" w:rsidRDefault="007B474A" w:rsidP="007B474A">
            <w:pPr>
              <w:spacing w:line="240" w:lineRule="exact"/>
            </w:pPr>
          </w:p>
          <w:p w14:paraId="4A967F90" w14:textId="598EDFA8" w:rsidR="007B474A" w:rsidRPr="00F47A38" w:rsidRDefault="006B58FB" w:rsidP="007B474A">
            <w:r w:rsidRPr="00F47A38">
              <w:rPr>
                <w:dstrike/>
                <w:noProof/>
              </w:rPr>
              <mc:AlternateContent>
                <mc:Choice Requires="wps">
                  <w:drawing>
                    <wp:anchor distT="0" distB="0" distL="114300" distR="114300" simplePos="0" relativeHeight="251667456" behindDoc="0" locked="0" layoutInCell="1" allowOverlap="1" wp14:anchorId="3B9BC288" wp14:editId="12E4BD33">
                      <wp:simplePos x="0" y="0"/>
                      <wp:positionH relativeFrom="column">
                        <wp:posOffset>-4899</wp:posOffset>
                      </wp:positionH>
                      <wp:positionV relativeFrom="paragraph">
                        <wp:posOffset>283391</wp:posOffset>
                      </wp:positionV>
                      <wp:extent cx="4321810" cy="482963"/>
                      <wp:effectExtent l="0" t="0" r="21590" b="12700"/>
                      <wp:wrapNone/>
                      <wp:docPr id="6" name="大かっこ 6"/>
                      <wp:cNvGraphicFramePr/>
                      <a:graphic xmlns:a="http://schemas.openxmlformats.org/drawingml/2006/main">
                        <a:graphicData uri="http://schemas.microsoft.com/office/word/2010/wordprocessingShape">
                          <wps:wsp>
                            <wps:cNvSpPr/>
                            <wps:spPr>
                              <a:xfrm>
                                <a:off x="0" y="0"/>
                                <a:ext cx="4321810" cy="482963"/>
                              </a:xfrm>
                              <a:prstGeom prst="bracketPair">
                                <a:avLst>
                                  <a:gd name="adj" fmla="val 1663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3DF58" id="大かっこ 6" o:spid="_x0000_s1026" type="#_x0000_t185" style="position:absolute;left:0;text-align:left;margin-left:-.4pt;margin-top:22.3pt;width:340.3pt;height:38.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" adj="3592" strokecolor="windowText" strokeweight=".5pt">
                      <v:stroke joinstyle="miter"/>
                    </v:shape>
                  </w:pict>
                </mc:Fallback>
              </mc:AlternateContent>
            </w:r>
            <w:r w:rsidR="007B474A" w:rsidRPr="00F47A38">
              <w:rPr>
                <w:rFonts w:hint="eastAsia"/>
              </w:rPr>
              <w:t>【</w:t>
            </w:r>
            <w:r w:rsidR="00452F1C" w:rsidRPr="00F47A38">
              <w:rPr>
                <w:rFonts w:hint="eastAsia"/>
              </w:rPr>
              <w:t>１室あたりの</w:t>
            </w:r>
            <w:r w:rsidR="007B474A" w:rsidRPr="00F47A38">
              <w:rPr>
                <w:rFonts w:hint="eastAsia"/>
              </w:rPr>
              <w:t>その他実費相当額】</w:t>
            </w:r>
            <w:r w:rsidR="006F6C92" w:rsidRPr="00F47A38">
              <w:rPr>
                <w:rFonts w:hint="eastAsia"/>
              </w:rPr>
              <w:t xml:space="preserve">　　</w:t>
            </w:r>
            <w:r w:rsidR="007B474A" w:rsidRPr="00F47A38">
              <w:rPr>
                <w:rFonts w:hint="eastAsia"/>
              </w:rPr>
              <w:t>月額</w:t>
            </w:r>
            <w:r w:rsidR="007B474A" w:rsidRPr="00F47A38">
              <w:rPr>
                <w:rFonts w:hint="eastAsia"/>
                <w:u w:val="single"/>
              </w:rPr>
              <w:t xml:space="preserve">　　　　　　　円</w:t>
            </w:r>
          </w:p>
          <w:p w14:paraId="0144C32B" w14:textId="59270479" w:rsidR="007B474A" w:rsidRPr="00F47A38" w:rsidRDefault="007B474A" w:rsidP="007B474A">
            <w:pPr>
              <w:widowControl/>
              <w:autoSpaceDE/>
              <w:autoSpaceDN/>
              <w:spacing w:line="300" w:lineRule="exact"/>
              <w:ind w:left="220" w:hangingChars="100" w:hanging="220"/>
              <w:rPr>
                <w:sz w:val="22"/>
                <w:szCs w:val="22"/>
              </w:rPr>
            </w:pPr>
            <w:r w:rsidRPr="00F47A38">
              <w:rPr>
                <w:rFonts w:hint="eastAsia"/>
                <w:sz w:val="22"/>
                <w:szCs w:val="22"/>
              </w:rPr>
              <w:t xml:space="preserve">　(内訳</w:t>
            </w:r>
            <w:r w:rsidRPr="00F47A38">
              <w:rPr>
                <w:sz w:val="22"/>
                <w:szCs w:val="22"/>
              </w:rPr>
              <w:t>)</w:t>
            </w:r>
            <w:r w:rsidRPr="00F47A38">
              <w:rPr>
                <w:rFonts w:hint="eastAsia"/>
                <w:sz w:val="22"/>
                <w:szCs w:val="22"/>
              </w:rPr>
              <w:t>※家賃等のほか、入居者が負担する実費相当（見込み額）</w:t>
            </w:r>
          </w:p>
          <w:p w14:paraId="0202FDC1" w14:textId="25A64A26" w:rsidR="007B474A" w:rsidRPr="00F47A38" w:rsidRDefault="007B474A" w:rsidP="007B474A">
            <w:pPr>
              <w:spacing w:line="300" w:lineRule="exact"/>
              <w:rPr>
                <w:sz w:val="22"/>
                <w:szCs w:val="22"/>
              </w:rPr>
            </w:pPr>
          </w:p>
          <w:p w14:paraId="7E5B7A66" w14:textId="77777777" w:rsidR="00452F1C" w:rsidRPr="00F47A38" w:rsidRDefault="00452F1C" w:rsidP="00452F1C">
            <w:pPr>
              <w:spacing w:line="240" w:lineRule="exact"/>
            </w:pPr>
          </w:p>
          <w:p w14:paraId="32EB28EF" w14:textId="1B3B5B7D" w:rsidR="00452F1C" w:rsidRPr="00F47A38" w:rsidRDefault="00452F1C" w:rsidP="00452F1C">
            <w:r w:rsidRPr="00F47A38">
              <w:rPr>
                <w:rFonts w:hint="eastAsia"/>
              </w:rPr>
              <w:t xml:space="preserve">　１室あたり月額　　　　　　　　　　　　</w:t>
            </w:r>
            <w:r w:rsidRPr="00F47A38">
              <w:rPr>
                <w:rFonts w:hint="eastAsia"/>
                <w:u w:val="single"/>
              </w:rPr>
              <w:t xml:space="preserve">　　　　　　　円</w:t>
            </w:r>
          </w:p>
        </w:tc>
      </w:tr>
      <w:tr w:rsidR="00F47A38" w:rsidRPr="00F47A38" w14:paraId="5A39272B" w14:textId="77777777" w:rsidTr="007B474A">
        <w:tc>
          <w:tcPr>
            <w:tcW w:w="350" w:type="dxa"/>
            <w:tcBorders>
              <w:top w:val="nil"/>
              <w:left w:val="nil"/>
              <w:bottom w:val="nil"/>
            </w:tcBorders>
          </w:tcPr>
          <w:p w14:paraId="68354F9C" w14:textId="77777777" w:rsidR="007B474A" w:rsidRPr="00F47A38" w:rsidRDefault="007B474A" w:rsidP="007B474A">
            <w:pPr>
              <w:widowControl/>
              <w:autoSpaceDE/>
              <w:autoSpaceDN/>
            </w:pPr>
          </w:p>
        </w:tc>
        <w:tc>
          <w:tcPr>
            <w:tcW w:w="1526" w:type="dxa"/>
          </w:tcPr>
          <w:p w14:paraId="39D57CCB" w14:textId="77777777" w:rsidR="007B474A" w:rsidRPr="00F47A38" w:rsidRDefault="007B474A" w:rsidP="00A74714">
            <w:pPr>
              <w:widowControl/>
              <w:autoSpaceDE/>
              <w:autoSpaceDN/>
              <w:jc w:val="center"/>
            </w:pPr>
            <w:r w:rsidRPr="00F47A38">
              <w:rPr>
                <w:rFonts w:hint="eastAsia"/>
                <w:spacing w:val="40"/>
                <w:fitText w:val="1200" w:id="-934597116"/>
              </w:rPr>
              <w:t>補助対</w:t>
            </w:r>
            <w:r w:rsidRPr="00F47A38">
              <w:rPr>
                <w:rFonts w:hint="eastAsia"/>
                <w:fitText w:val="1200" w:id="-934597116"/>
              </w:rPr>
              <w:t>象</w:t>
            </w:r>
          </w:p>
          <w:p w14:paraId="603C12E6" w14:textId="5D6D0A93" w:rsidR="007B474A" w:rsidRPr="00F47A38" w:rsidRDefault="007B474A" w:rsidP="00A74714">
            <w:pPr>
              <w:widowControl/>
              <w:autoSpaceDE/>
              <w:autoSpaceDN/>
              <w:jc w:val="center"/>
            </w:pPr>
            <w:r w:rsidRPr="00F47A38">
              <w:rPr>
                <w:rFonts w:hint="eastAsia"/>
              </w:rPr>
              <w:t>経　　　費</w:t>
            </w:r>
          </w:p>
        </w:tc>
        <w:tc>
          <w:tcPr>
            <w:tcW w:w="7184" w:type="dxa"/>
          </w:tcPr>
          <w:p w14:paraId="7415A5D7" w14:textId="3C546871" w:rsidR="00452F1C" w:rsidRPr="00F47A38" w:rsidRDefault="00452F1C" w:rsidP="00452F1C">
            <w:r w:rsidRPr="00F47A38">
              <w:rPr>
                <w:rFonts w:hint="eastAsia"/>
              </w:rPr>
              <w:t xml:space="preserve">　１室あたりの補助対象月額〔(Ａ）－（Ｂ)〕</w:t>
            </w:r>
          </w:p>
          <w:p w14:paraId="7378F6A8" w14:textId="79051EFC" w:rsidR="00452F1C" w:rsidRPr="00F47A38" w:rsidRDefault="00452F1C" w:rsidP="00452F1C">
            <w:r w:rsidRPr="00F47A38">
              <w:rPr>
                <w:rFonts w:hint="eastAsia"/>
              </w:rPr>
              <w:t xml:space="preserve">　</w:t>
            </w:r>
            <w:r w:rsidRPr="00F47A38">
              <w:rPr>
                <w:rFonts w:hint="eastAsia"/>
                <w:u w:val="single"/>
              </w:rPr>
              <w:t xml:space="preserve">　　</w:t>
            </w:r>
            <w:r w:rsidR="00FD7397" w:rsidRPr="00F47A38">
              <w:rPr>
                <w:rFonts w:hint="eastAsia"/>
                <w:u w:val="single"/>
              </w:rPr>
              <w:t xml:space="preserve">　　　</w:t>
            </w:r>
            <w:r w:rsidRPr="00F47A38">
              <w:rPr>
                <w:rFonts w:hint="eastAsia"/>
                <w:u w:val="single"/>
              </w:rPr>
              <w:t xml:space="preserve">　　円</w:t>
            </w:r>
            <w:r w:rsidRPr="00F47A38">
              <w:rPr>
                <w:rFonts w:hint="eastAsia"/>
              </w:rPr>
              <w:t>－</w:t>
            </w:r>
            <w:r w:rsidRPr="00F47A38">
              <w:rPr>
                <w:rFonts w:hint="eastAsia"/>
                <w:u w:val="single"/>
              </w:rPr>
              <w:t xml:space="preserve">　</w:t>
            </w:r>
            <w:r w:rsidR="00FD7397" w:rsidRPr="00F47A38">
              <w:rPr>
                <w:rFonts w:hint="eastAsia"/>
                <w:u w:val="single"/>
              </w:rPr>
              <w:t xml:space="preserve">　　</w:t>
            </w:r>
            <w:r w:rsidRPr="00F47A38">
              <w:rPr>
                <w:rFonts w:hint="eastAsia"/>
                <w:u w:val="single"/>
              </w:rPr>
              <w:t xml:space="preserve">　　　　円</w:t>
            </w:r>
            <w:r w:rsidR="006F6C92" w:rsidRPr="00F47A38">
              <w:rPr>
                <w:rFonts w:hint="eastAsia"/>
                <w:u w:val="single"/>
              </w:rPr>
              <w:t xml:space="preserve"> </w:t>
            </w:r>
            <w:r w:rsidRPr="00F47A38">
              <w:rPr>
                <w:rFonts w:hint="eastAsia"/>
              </w:rPr>
              <w:t>≒</w:t>
            </w:r>
            <w:r w:rsidR="006F6C92" w:rsidRPr="00F47A38">
              <w:rPr>
                <w:rFonts w:hint="eastAsia"/>
              </w:rPr>
              <w:t xml:space="preserve"> </w:t>
            </w:r>
            <w:r w:rsidRPr="00F47A38">
              <w:rPr>
                <w:rFonts w:hint="eastAsia"/>
                <w:u w:val="single"/>
              </w:rPr>
              <w:t xml:space="preserve">　　　　　　　円</w:t>
            </w:r>
          </w:p>
          <w:p w14:paraId="0D6ED194" w14:textId="5482B224" w:rsidR="007B474A" w:rsidRPr="00F47A38" w:rsidRDefault="00452F1C" w:rsidP="00452F1C">
            <w:pPr>
              <w:spacing w:line="300" w:lineRule="exact"/>
              <w:rPr>
                <w:sz w:val="22"/>
                <w:szCs w:val="22"/>
              </w:rPr>
            </w:pPr>
            <w:r w:rsidRPr="00F47A38">
              <w:rPr>
                <w:rFonts w:hint="eastAsia"/>
                <w:sz w:val="22"/>
                <w:szCs w:val="22"/>
              </w:rPr>
              <w:t xml:space="preserve">　　※千円未満切り捨て、限度額４５，０００円</w:t>
            </w:r>
          </w:p>
          <w:p w14:paraId="7BADEBBA" w14:textId="797501BE" w:rsidR="00452F1C" w:rsidRPr="00F47A38" w:rsidRDefault="00FD7397" w:rsidP="00452F1C">
            <w:r w:rsidRPr="00F47A38">
              <w:rPr>
                <w:rFonts w:hint="eastAsia"/>
              </w:rPr>
              <w:t xml:space="preserve">　補助対象月額（×　　室）　　　　　　　</w:t>
            </w:r>
            <w:r w:rsidRPr="00F47A38">
              <w:rPr>
                <w:rFonts w:hint="eastAsia"/>
                <w:u w:val="single"/>
              </w:rPr>
              <w:t xml:space="preserve">　　　　　　千円</w:t>
            </w:r>
          </w:p>
        </w:tc>
      </w:tr>
    </w:tbl>
    <w:p w14:paraId="336E99E3" w14:textId="773F0B09" w:rsidR="00EE618C" w:rsidRPr="00F47A38" w:rsidRDefault="00EE618C" w:rsidP="00EE618C">
      <w:pPr>
        <w:widowControl/>
        <w:autoSpaceDE/>
        <w:autoSpaceDN/>
      </w:pPr>
      <w:bookmarkStart w:id="0" w:name="_GoBack"/>
      <w:bookmarkEnd w:id="0"/>
    </w:p>
    <w:sectPr w:rsidR="00EE618C" w:rsidRPr="00F47A38" w:rsidSect="00B85FD4">
      <w:pgSz w:w="11906" w:h="16838" w:code="9"/>
      <w:pgMar w:top="1134" w:right="1418" w:bottom="1134" w:left="1418" w:header="851" w:footer="992" w:gutter="0"/>
      <w:cols w:space="425"/>
      <w:docGrid w:type="linesAndChars" w:linePitch="4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77544" w14:textId="77777777" w:rsidR="00254EFC" w:rsidRDefault="00254EFC" w:rsidP="001C4625">
      <w:r>
        <w:separator/>
      </w:r>
    </w:p>
  </w:endnote>
  <w:endnote w:type="continuationSeparator" w:id="0">
    <w:p w14:paraId="02188698" w14:textId="77777777" w:rsidR="00254EFC" w:rsidRDefault="00254EFC" w:rsidP="001C4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96358" w14:textId="77777777" w:rsidR="00254EFC" w:rsidRDefault="00254EFC" w:rsidP="001C4625">
      <w:r>
        <w:separator/>
      </w:r>
    </w:p>
  </w:footnote>
  <w:footnote w:type="continuationSeparator" w:id="0">
    <w:p w14:paraId="207399C6" w14:textId="77777777" w:rsidR="00254EFC" w:rsidRDefault="00254EFC" w:rsidP="001C46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243"/>
  <w:drawingGridVerticalSpacing w:val="44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BEB"/>
    <w:rsid w:val="00021914"/>
    <w:rsid w:val="00030A6C"/>
    <w:rsid w:val="000346B2"/>
    <w:rsid w:val="000A5120"/>
    <w:rsid w:val="000D1CF9"/>
    <w:rsid w:val="000D6C10"/>
    <w:rsid w:val="00110751"/>
    <w:rsid w:val="00120910"/>
    <w:rsid w:val="0013703F"/>
    <w:rsid w:val="00141474"/>
    <w:rsid w:val="00162BCD"/>
    <w:rsid w:val="00173259"/>
    <w:rsid w:val="00180882"/>
    <w:rsid w:val="001A766F"/>
    <w:rsid w:val="001C3DA6"/>
    <w:rsid w:val="001C4625"/>
    <w:rsid w:val="001D187E"/>
    <w:rsid w:val="001F28FF"/>
    <w:rsid w:val="0022180E"/>
    <w:rsid w:val="00247921"/>
    <w:rsid w:val="00254EFC"/>
    <w:rsid w:val="00255955"/>
    <w:rsid w:val="002B1AA4"/>
    <w:rsid w:val="002B5750"/>
    <w:rsid w:val="002B7656"/>
    <w:rsid w:val="002B7DDF"/>
    <w:rsid w:val="002D7F51"/>
    <w:rsid w:val="002F3069"/>
    <w:rsid w:val="003259F8"/>
    <w:rsid w:val="003262F2"/>
    <w:rsid w:val="003A3E7D"/>
    <w:rsid w:val="003A4C7C"/>
    <w:rsid w:val="003E1D34"/>
    <w:rsid w:val="0040033A"/>
    <w:rsid w:val="0040652A"/>
    <w:rsid w:val="004403F1"/>
    <w:rsid w:val="0044211C"/>
    <w:rsid w:val="00452F1C"/>
    <w:rsid w:val="0046288F"/>
    <w:rsid w:val="004636CA"/>
    <w:rsid w:val="00520642"/>
    <w:rsid w:val="00532988"/>
    <w:rsid w:val="00543AE3"/>
    <w:rsid w:val="005B08FF"/>
    <w:rsid w:val="005B12EB"/>
    <w:rsid w:val="005E6AA4"/>
    <w:rsid w:val="005F5779"/>
    <w:rsid w:val="005F6BEB"/>
    <w:rsid w:val="00606889"/>
    <w:rsid w:val="00627EA1"/>
    <w:rsid w:val="00663384"/>
    <w:rsid w:val="00673E9D"/>
    <w:rsid w:val="00683F7B"/>
    <w:rsid w:val="006A751C"/>
    <w:rsid w:val="006B58FB"/>
    <w:rsid w:val="006C2474"/>
    <w:rsid w:val="006D0F2E"/>
    <w:rsid w:val="006D4D2E"/>
    <w:rsid w:val="006E46BE"/>
    <w:rsid w:val="006F6C92"/>
    <w:rsid w:val="007100D2"/>
    <w:rsid w:val="00712706"/>
    <w:rsid w:val="00712748"/>
    <w:rsid w:val="007547BB"/>
    <w:rsid w:val="00774BF3"/>
    <w:rsid w:val="00781221"/>
    <w:rsid w:val="00784913"/>
    <w:rsid w:val="007B474A"/>
    <w:rsid w:val="007C5142"/>
    <w:rsid w:val="007D031C"/>
    <w:rsid w:val="007D5863"/>
    <w:rsid w:val="008242E8"/>
    <w:rsid w:val="00835855"/>
    <w:rsid w:val="00840C39"/>
    <w:rsid w:val="00847E73"/>
    <w:rsid w:val="0086024C"/>
    <w:rsid w:val="00863A28"/>
    <w:rsid w:val="00884F94"/>
    <w:rsid w:val="008A0AC0"/>
    <w:rsid w:val="008A4B1C"/>
    <w:rsid w:val="008D1028"/>
    <w:rsid w:val="008E6940"/>
    <w:rsid w:val="009163C5"/>
    <w:rsid w:val="00932ADC"/>
    <w:rsid w:val="00940988"/>
    <w:rsid w:val="00940B15"/>
    <w:rsid w:val="00946362"/>
    <w:rsid w:val="00986769"/>
    <w:rsid w:val="009F3915"/>
    <w:rsid w:val="00A141E5"/>
    <w:rsid w:val="00A74714"/>
    <w:rsid w:val="00A763A3"/>
    <w:rsid w:val="00A851F6"/>
    <w:rsid w:val="00AC2B9D"/>
    <w:rsid w:val="00AF09A6"/>
    <w:rsid w:val="00B04E2C"/>
    <w:rsid w:val="00B17526"/>
    <w:rsid w:val="00B85FD4"/>
    <w:rsid w:val="00BE7568"/>
    <w:rsid w:val="00C079BB"/>
    <w:rsid w:val="00C15607"/>
    <w:rsid w:val="00C26DD7"/>
    <w:rsid w:val="00C55D01"/>
    <w:rsid w:val="00CF591A"/>
    <w:rsid w:val="00CF6A35"/>
    <w:rsid w:val="00D05A0D"/>
    <w:rsid w:val="00D15576"/>
    <w:rsid w:val="00D16326"/>
    <w:rsid w:val="00D21380"/>
    <w:rsid w:val="00D32111"/>
    <w:rsid w:val="00D33871"/>
    <w:rsid w:val="00D52469"/>
    <w:rsid w:val="00DB7F6E"/>
    <w:rsid w:val="00DF3720"/>
    <w:rsid w:val="00E94FF7"/>
    <w:rsid w:val="00EC6A4A"/>
    <w:rsid w:val="00EE618C"/>
    <w:rsid w:val="00F021A9"/>
    <w:rsid w:val="00F07D11"/>
    <w:rsid w:val="00F204BB"/>
    <w:rsid w:val="00F243DC"/>
    <w:rsid w:val="00F43668"/>
    <w:rsid w:val="00F47A38"/>
    <w:rsid w:val="00F654AE"/>
    <w:rsid w:val="00F67D1F"/>
    <w:rsid w:val="00F854E0"/>
    <w:rsid w:val="00FC064E"/>
    <w:rsid w:val="00FD1678"/>
    <w:rsid w:val="00FD7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5F22206"/>
  <w15:chartTrackingRefBased/>
  <w15:docId w15:val="{C26FF238-5774-46C6-BE63-536B8FDD1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0D2"/>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625"/>
    <w:pPr>
      <w:tabs>
        <w:tab w:val="center" w:pos="4252"/>
        <w:tab w:val="right" w:pos="8504"/>
      </w:tabs>
      <w:snapToGrid w:val="0"/>
    </w:pPr>
  </w:style>
  <w:style w:type="character" w:customStyle="1" w:styleId="a4">
    <w:name w:val="ヘッダー (文字)"/>
    <w:basedOn w:val="a0"/>
    <w:link w:val="a3"/>
    <w:uiPriority w:val="99"/>
    <w:rsid w:val="001C4625"/>
  </w:style>
  <w:style w:type="paragraph" w:styleId="a5">
    <w:name w:val="footer"/>
    <w:basedOn w:val="a"/>
    <w:link w:val="a6"/>
    <w:uiPriority w:val="99"/>
    <w:unhideWhenUsed/>
    <w:rsid w:val="001C4625"/>
    <w:pPr>
      <w:tabs>
        <w:tab w:val="center" w:pos="4252"/>
        <w:tab w:val="right" w:pos="8504"/>
      </w:tabs>
      <w:snapToGrid w:val="0"/>
    </w:pPr>
  </w:style>
  <w:style w:type="character" w:customStyle="1" w:styleId="a6">
    <w:name w:val="フッター (文字)"/>
    <w:basedOn w:val="a0"/>
    <w:link w:val="a5"/>
    <w:uiPriority w:val="99"/>
    <w:rsid w:val="001C4625"/>
  </w:style>
  <w:style w:type="character" w:styleId="a7">
    <w:name w:val="annotation reference"/>
    <w:basedOn w:val="a0"/>
    <w:uiPriority w:val="99"/>
    <w:unhideWhenUsed/>
    <w:rsid w:val="001C4625"/>
    <w:rPr>
      <w:rFonts w:cs="Times New Roman"/>
      <w:sz w:val="18"/>
      <w:szCs w:val="18"/>
    </w:rPr>
  </w:style>
  <w:style w:type="paragraph" w:styleId="a8">
    <w:name w:val="annotation text"/>
    <w:basedOn w:val="a"/>
    <w:link w:val="a9"/>
    <w:uiPriority w:val="99"/>
    <w:unhideWhenUsed/>
    <w:rsid w:val="001C4625"/>
    <w:pPr>
      <w:autoSpaceDE/>
      <w:autoSpaceDN/>
    </w:pPr>
    <w:rPr>
      <w:rFonts w:asciiTheme="minorHAnsi" w:eastAsiaTheme="minorEastAsia" w:hAnsiTheme="minorHAnsi" w:cs="Times New Roman"/>
      <w:kern w:val="2"/>
      <w:szCs w:val="22"/>
    </w:rPr>
  </w:style>
  <w:style w:type="character" w:customStyle="1" w:styleId="a9">
    <w:name w:val="コメント文字列 (文字)"/>
    <w:basedOn w:val="a0"/>
    <w:link w:val="a8"/>
    <w:uiPriority w:val="99"/>
    <w:rsid w:val="001C4625"/>
    <w:rPr>
      <w:rFonts w:cs="Times New Roman"/>
      <w:sz w:val="24"/>
    </w:rPr>
  </w:style>
  <w:style w:type="paragraph" w:styleId="aa">
    <w:name w:val="Balloon Text"/>
    <w:basedOn w:val="a"/>
    <w:link w:val="ab"/>
    <w:uiPriority w:val="99"/>
    <w:semiHidden/>
    <w:unhideWhenUsed/>
    <w:rsid w:val="001C462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C4625"/>
    <w:rPr>
      <w:rFonts w:asciiTheme="majorHAnsi" w:eastAsiaTheme="majorEastAsia" w:hAnsiTheme="majorHAnsi" w:cstheme="majorBidi"/>
      <w:kern w:val="0"/>
      <w:sz w:val="18"/>
      <w:szCs w:val="18"/>
    </w:rPr>
  </w:style>
  <w:style w:type="paragraph" w:styleId="ac">
    <w:name w:val="Note Heading"/>
    <w:basedOn w:val="a"/>
    <w:next w:val="a"/>
    <w:link w:val="ad"/>
    <w:uiPriority w:val="99"/>
    <w:unhideWhenUsed/>
    <w:rsid w:val="001C4625"/>
    <w:pPr>
      <w:jc w:val="center"/>
    </w:pPr>
    <w:rPr>
      <w:rFonts w:ascii="ＭＳ ゴシック" w:eastAsia="ＭＳ ゴシック" w:hAnsi="ＭＳ ゴシック"/>
      <w:u w:val="single"/>
    </w:rPr>
  </w:style>
  <w:style w:type="character" w:customStyle="1" w:styleId="ad">
    <w:name w:val="記 (文字)"/>
    <w:basedOn w:val="a0"/>
    <w:link w:val="ac"/>
    <w:uiPriority w:val="99"/>
    <w:rsid w:val="001C4625"/>
    <w:rPr>
      <w:rFonts w:ascii="ＭＳ ゴシック" w:eastAsia="ＭＳ ゴシック" w:hAnsi="ＭＳ ゴシック" w:cs="ＭＳ 明朝"/>
      <w:kern w:val="0"/>
      <w:sz w:val="24"/>
      <w:szCs w:val="24"/>
      <w:u w:val="single"/>
    </w:rPr>
  </w:style>
  <w:style w:type="paragraph" w:styleId="ae">
    <w:name w:val="Closing"/>
    <w:basedOn w:val="a"/>
    <w:link w:val="af"/>
    <w:uiPriority w:val="99"/>
    <w:unhideWhenUsed/>
    <w:rsid w:val="001C4625"/>
    <w:pPr>
      <w:jc w:val="right"/>
    </w:pPr>
    <w:rPr>
      <w:rFonts w:ascii="ＭＳ ゴシック" w:eastAsia="ＭＳ ゴシック" w:hAnsi="ＭＳ ゴシック"/>
      <w:u w:val="single"/>
    </w:rPr>
  </w:style>
  <w:style w:type="character" w:customStyle="1" w:styleId="af">
    <w:name w:val="結語 (文字)"/>
    <w:basedOn w:val="a0"/>
    <w:link w:val="ae"/>
    <w:uiPriority w:val="99"/>
    <w:rsid w:val="001C4625"/>
    <w:rPr>
      <w:rFonts w:ascii="ＭＳ ゴシック" w:eastAsia="ＭＳ ゴシック" w:hAnsi="ＭＳ ゴシック" w:cs="ＭＳ 明朝"/>
      <w:kern w:val="0"/>
      <w:sz w:val="24"/>
      <w:szCs w:val="24"/>
      <w:u w:val="single"/>
    </w:rPr>
  </w:style>
  <w:style w:type="paragraph" w:styleId="af0">
    <w:name w:val="annotation subject"/>
    <w:basedOn w:val="a8"/>
    <w:next w:val="a8"/>
    <w:link w:val="af1"/>
    <w:uiPriority w:val="99"/>
    <w:semiHidden/>
    <w:unhideWhenUsed/>
    <w:rsid w:val="001C4625"/>
    <w:pPr>
      <w:autoSpaceDE w:val="0"/>
      <w:autoSpaceDN w:val="0"/>
    </w:pPr>
    <w:rPr>
      <w:rFonts w:ascii="ＭＳ 明朝" w:eastAsia="ＭＳ 明朝" w:hAnsi="ＭＳ 明朝" w:cs="ＭＳ 明朝"/>
      <w:b/>
      <w:bCs/>
      <w:kern w:val="0"/>
      <w:szCs w:val="24"/>
    </w:rPr>
  </w:style>
  <w:style w:type="character" w:customStyle="1" w:styleId="af1">
    <w:name w:val="コメント内容 (文字)"/>
    <w:basedOn w:val="a9"/>
    <w:link w:val="af0"/>
    <w:uiPriority w:val="99"/>
    <w:semiHidden/>
    <w:rsid w:val="001C4625"/>
    <w:rPr>
      <w:rFonts w:ascii="ＭＳ 明朝" w:eastAsia="ＭＳ 明朝" w:hAnsi="ＭＳ 明朝" w:cs="ＭＳ 明朝"/>
      <w:b/>
      <w:bCs/>
      <w:kern w:val="0"/>
      <w:sz w:val="24"/>
      <w:szCs w:val="24"/>
    </w:rPr>
  </w:style>
  <w:style w:type="character" w:styleId="af2">
    <w:name w:val="Hyperlink"/>
    <w:basedOn w:val="a0"/>
    <w:uiPriority w:val="99"/>
    <w:semiHidden/>
    <w:unhideWhenUsed/>
    <w:rsid w:val="006A751C"/>
    <w:rPr>
      <w:color w:val="0000FF"/>
      <w:u w:val="single"/>
    </w:rPr>
  </w:style>
  <w:style w:type="table" w:styleId="af3">
    <w:name w:val="Table Grid"/>
    <w:basedOn w:val="a1"/>
    <w:uiPriority w:val="39"/>
    <w:rsid w:val="000D1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89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8A1E3-9A9C-424F-A801-61DEA66F8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Pages>
  <Words>236</Words>
  <Characters>1346</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