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8" w:rsidRDefault="00803005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01BE8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A01BE8">
        <w:tc>
          <w:tcPr>
            <w:tcW w:w="3095" w:type="dxa"/>
            <w:tcBorders>
              <w:top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A01BE8" w:rsidRDefault="00803005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24362F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の発生における最近１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ヶ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803005" w:rsidP="0032578D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令和元年１２月の</w:t>
      </w:r>
      <w:r>
        <w:rPr>
          <w:rFonts w:ascii="ＭＳ ゴシック" w:eastAsia="ＭＳ ゴシック" w:hAnsi="ＭＳ ゴシック" w:hint="eastAsia"/>
          <w:sz w:val="24"/>
        </w:rPr>
        <w:t>売上高</w:t>
      </w:r>
      <w:r w:rsidR="00176D33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176D33" w:rsidP="00176D33">
            <w:pPr>
              <w:widowControl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</w:t>
            </w:r>
            <w:r w:rsidR="0080300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803005">
              <w:rPr>
                <w:rFonts w:ascii="ＭＳ ゴシック" w:eastAsia="ＭＳ ゴシック" w:hAnsi="ＭＳ ゴシック" w:hint="eastAsia"/>
                <w:sz w:val="24"/>
              </w:rPr>
              <w:t>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A01BE8" w:rsidRDefault="00A01BE8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A01BE8" w:rsidRDefault="00803005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</w:t>
      </w:r>
      <w:r w:rsidR="00176D33">
        <w:rPr>
          <w:rFonts w:ascii="ＭＳ ゴシック" w:eastAsia="ＭＳ ゴシック" w:hAnsi="ＭＳ ゴシック" w:hint="eastAsia"/>
          <w:sz w:val="24"/>
        </w:rPr>
        <w:t>ヶ</w:t>
      </w:r>
      <w:r>
        <w:rPr>
          <w:rFonts w:ascii="ＭＳ ゴシック" w:eastAsia="ＭＳ ゴシック" w:hAnsi="ＭＳ ゴシック" w:hint="eastAsia"/>
          <w:sz w:val="24"/>
        </w:rPr>
        <w:t>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等の減少率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A01BE8">
        <w:tc>
          <w:tcPr>
            <w:tcW w:w="6771" w:type="dxa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 w:rsidR="00541F6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 w:rsidR="00541F6D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01BE8">
        <w:tc>
          <w:tcPr>
            <w:tcW w:w="6771" w:type="dxa"/>
          </w:tcPr>
          <w:p w:rsidR="00A01BE8" w:rsidRDefault="0080300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ヶ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月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間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の見込み売上高</w:t>
      </w:r>
      <w:r w:rsidR="00176D33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A01BE8" w:rsidRDefault="00803005" w:rsidP="0032578D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A01BE8">
        <w:trPr>
          <w:trHeight w:val="330"/>
        </w:trPr>
        <w:tc>
          <w:tcPr>
            <w:tcW w:w="3228" w:type="dxa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A01BE8" w:rsidRDefault="00803005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A01BE8" w:rsidRDefault="00803005" w:rsidP="0002491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</w:t>
            </w:r>
            <w:r w:rsidR="00024914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+Ｃ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</w:tr>
      <w:tr w:rsidR="00A01BE8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A01BE8" w:rsidTr="00024914">
        <w:trPr>
          <w:trHeight w:val="330"/>
        </w:trPr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A01BE8" w:rsidRDefault="00A01BE8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A01BE8" w:rsidTr="00024914">
        <w:trPr>
          <w:trHeight w:val="330"/>
        </w:trPr>
        <w:tc>
          <w:tcPr>
            <w:tcW w:w="3228" w:type="dxa"/>
            <w:tcBorders>
              <w:top w:val="nil"/>
              <w:left w:val="nil"/>
              <w:bottom w:val="nil"/>
            </w:tcBorders>
          </w:tcPr>
          <w:p w:rsidR="00A01BE8" w:rsidRDefault="00A01BE8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  <w:tc>
          <w:tcPr>
            <w:tcW w:w="3161" w:type="dxa"/>
            <w:vAlign w:val="center"/>
          </w:tcPr>
          <w:p w:rsidR="00A01BE8" w:rsidRDefault="0002491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</w:t>
            </w:r>
            <w:r w:rsidR="00803005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A01BE8" w:rsidRDefault="00803005" w:rsidP="0002491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</w:t>
            </w:r>
            <w:r w:rsidR="00024914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×３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</w:tr>
      <w:tr w:rsidR="00A01BE8" w:rsidTr="00024914">
        <w:trPr>
          <w:trHeight w:val="327"/>
        </w:trPr>
        <w:tc>
          <w:tcPr>
            <w:tcW w:w="3228" w:type="dxa"/>
            <w:tcBorders>
              <w:top w:val="nil"/>
              <w:left w:val="nil"/>
              <w:bottom w:val="nil"/>
            </w:tcBorders>
            <w:vAlign w:val="center"/>
          </w:tcPr>
          <w:p w:rsidR="00A01BE8" w:rsidRDefault="00A01BE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A01BE8">
        <w:tc>
          <w:tcPr>
            <w:tcW w:w="7196" w:type="dxa"/>
          </w:tcPr>
          <w:p w:rsidR="00A01BE8" w:rsidRDefault="0002491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【Ｂ×３</w:t>
            </w:r>
            <w:r w:rsidR="0080300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01BE8">
        <w:tc>
          <w:tcPr>
            <w:tcW w:w="7196" w:type="dxa"/>
          </w:tcPr>
          <w:p w:rsidR="00A01BE8" w:rsidRDefault="0002491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【Ｂ×３</w:t>
            </w:r>
            <w:r w:rsidR="00803005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276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widowControl/>
        <w:jc w:val="left"/>
        <w:rPr>
          <w:rFonts w:ascii="Century" w:eastAsia="ＭＳ 明朝" w:hAnsi="Century"/>
        </w:rPr>
      </w:pP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A01BE8" w:rsidRDefault="0032578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03005"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A01BE8" w:rsidRDefault="00803005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A01BE8" w:rsidSect="005A6A4C">
      <w:headerReference w:type="default" r:id="rId6"/>
      <w:pgSz w:w="11906" w:h="16838"/>
      <w:pgMar w:top="851" w:right="1418" w:bottom="567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6A" w:rsidRDefault="00803005">
      <w:r>
        <w:separator/>
      </w:r>
    </w:p>
  </w:endnote>
  <w:endnote w:type="continuationSeparator" w:id="0">
    <w:p w:rsidR="00C5506A" w:rsidRDefault="008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6A" w:rsidRDefault="00803005">
      <w:r>
        <w:separator/>
      </w:r>
    </w:p>
  </w:footnote>
  <w:footnote w:type="continuationSeparator" w:id="0">
    <w:p w:rsidR="00C5506A" w:rsidRDefault="0080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4C" w:rsidRPr="005A6A4C" w:rsidRDefault="005A6A4C">
    <w:pPr>
      <w:pStyle w:val="a6"/>
    </w:pPr>
    <w:r w:rsidRPr="005A6A4C">
      <w:rPr>
        <w:rFonts w:hint="eastAsia"/>
      </w:rPr>
      <w:t>売上げ試算表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8"/>
    <w:rsid w:val="00024914"/>
    <w:rsid w:val="00176D33"/>
    <w:rsid w:val="0024362F"/>
    <w:rsid w:val="0032578D"/>
    <w:rsid w:val="00541F6D"/>
    <w:rsid w:val="005A6A4C"/>
    <w:rsid w:val="007D1B67"/>
    <w:rsid w:val="00803005"/>
    <w:rsid w:val="00A01BE8"/>
    <w:rsid w:val="00C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5D703B-740B-4CBE-9576-17B29D2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