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CB6" w:rsidRPr="00140DFF" w:rsidRDefault="003C4CB6" w:rsidP="003C4CB6">
      <w:pPr>
        <w:rPr>
          <w:sz w:val="24"/>
          <w:lang w:eastAsia="zh-TW"/>
        </w:rPr>
      </w:pPr>
      <w:r w:rsidRPr="00140DFF">
        <w:rPr>
          <w:rFonts w:ascii="ＭＳ 明朝" w:cs="ＭＳ 明朝" w:hint="eastAsia"/>
          <w:color w:val="000000"/>
          <w:spacing w:val="5"/>
          <w:kern w:val="0"/>
          <w:sz w:val="24"/>
        </w:rPr>
        <w:t>別記様式第２号(第４条第２項第１号関係)</w:t>
      </w:r>
    </w:p>
    <w:p w:rsidR="003C4CB6" w:rsidRPr="00140DFF" w:rsidRDefault="003C4CB6" w:rsidP="003C4CB6">
      <w:pPr>
        <w:rPr>
          <w:sz w:val="24"/>
          <w:lang w:eastAsia="zh-TW"/>
        </w:rPr>
      </w:pPr>
    </w:p>
    <w:p w:rsidR="003C4CB6" w:rsidRPr="00B35399" w:rsidRDefault="003C4CB6" w:rsidP="003C4CB6">
      <w:pPr>
        <w:jc w:val="center"/>
        <w:rPr>
          <w:rFonts w:ascii="ＭＳ ゴシック" w:eastAsia="ＭＳ ゴシック" w:hAnsi="ＭＳ ゴシック"/>
          <w:sz w:val="28"/>
          <w:szCs w:val="28"/>
          <w:lang w:eastAsia="zh-TW"/>
        </w:rPr>
      </w:pPr>
      <w:r w:rsidRPr="00B35399">
        <w:rPr>
          <w:rFonts w:ascii="ＭＳ ゴシック" w:eastAsia="ＭＳ ゴシック" w:hAnsi="ＭＳ ゴシック" w:hint="eastAsia"/>
          <w:sz w:val="28"/>
          <w:szCs w:val="28"/>
          <w:lang w:eastAsia="zh-TW"/>
        </w:rPr>
        <w:t>事　業　計　画　書</w:t>
      </w:r>
    </w:p>
    <w:p w:rsidR="003C4CB6" w:rsidRDefault="003C4CB6" w:rsidP="003C4CB6">
      <w:pPr>
        <w:rPr>
          <w:rFonts w:eastAsia="PMingLiU"/>
          <w:lang w:eastAsia="zh-TW"/>
        </w:rPr>
      </w:pPr>
    </w:p>
    <w:p w:rsidR="003C4CB6" w:rsidRPr="00140DFF" w:rsidRDefault="003C4CB6" w:rsidP="00F906C5">
      <w:pPr>
        <w:ind w:firstLineChars="2400" w:firstLine="6603"/>
        <w:rPr>
          <w:rFonts w:ascii="ＭＳ 明朝" w:hAnsi="ＭＳ 明朝"/>
          <w:sz w:val="24"/>
        </w:rPr>
      </w:pPr>
      <w:r w:rsidRPr="009C5730">
        <w:rPr>
          <w:rFonts w:ascii="ＭＳ 明朝" w:hAnsi="ＭＳ 明朝" w:hint="eastAsia"/>
          <w:sz w:val="24"/>
        </w:rPr>
        <w:t>年　　月　　日</w:t>
      </w:r>
    </w:p>
    <w:p w:rsidR="003C4CB6" w:rsidRDefault="003C4CB6" w:rsidP="003C4CB6">
      <w:pPr>
        <w:rPr>
          <w:rFonts w:ascii="ＭＳ 明朝" w:hAnsi="ＭＳ 明朝"/>
        </w:rPr>
      </w:pPr>
    </w:p>
    <w:p w:rsidR="003C4CB6" w:rsidRDefault="003C4CB6" w:rsidP="00F906C5">
      <w:pPr>
        <w:ind w:firstLineChars="1100" w:firstLine="3026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申請者　　</w:t>
      </w:r>
      <w:r w:rsidRPr="003C4CB6">
        <w:rPr>
          <w:rFonts w:ascii="ＭＳ 明朝" w:hAnsi="ＭＳ 明朝" w:hint="eastAsia"/>
          <w:spacing w:val="360"/>
          <w:kern w:val="0"/>
          <w:sz w:val="24"/>
          <w:fitText w:val="1200" w:id="-1481953536"/>
        </w:rPr>
        <w:t>住</w:t>
      </w:r>
      <w:r w:rsidRPr="003C4CB6">
        <w:rPr>
          <w:rFonts w:ascii="ＭＳ 明朝" w:hAnsi="ＭＳ 明朝" w:hint="eastAsia"/>
          <w:kern w:val="0"/>
          <w:sz w:val="24"/>
          <w:fitText w:val="1200" w:id="-1481953536"/>
        </w:rPr>
        <w:t>所</w:t>
      </w:r>
    </w:p>
    <w:p w:rsidR="003C4CB6" w:rsidRPr="00090B7C" w:rsidRDefault="003C4CB6" w:rsidP="003C4CB6">
      <w:pPr>
        <w:rPr>
          <w:rFonts w:ascii="ＭＳ 明朝" w:hAnsi="ＭＳ 明朝"/>
          <w:kern w:val="0"/>
        </w:rPr>
      </w:pPr>
      <w:r>
        <w:rPr>
          <w:rFonts w:ascii="ＭＳ 明朝" w:hAnsi="ＭＳ 明朝" w:hint="eastAsia"/>
          <w:sz w:val="24"/>
        </w:rPr>
        <w:t xml:space="preserve">　　　　　　　　　　　　　　　　</w:t>
      </w:r>
      <w:r w:rsidRPr="003C4CB6">
        <w:rPr>
          <w:rFonts w:ascii="ＭＳ 明朝" w:hAnsi="ＭＳ 明朝" w:hint="eastAsia"/>
          <w:spacing w:val="360"/>
          <w:kern w:val="0"/>
          <w:sz w:val="24"/>
          <w:fitText w:val="1200" w:id="-1481953535"/>
        </w:rPr>
        <w:t>氏</w:t>
      </w:r>
      <w:r w:rsidRPr="003C4CB6">
        <w:rPr>
          <w:rFonts w:ascii="ＭＳ 明朝" w:hAnsi="ＭＳ 明朝" w:hint="eastAsia"/>
          <w:kern w:val="0"/>
          <w:sz w:val="24"/>
          <w:fitText w:val="1200" w:id="-1481953535"/>
        </w:rPr>
        <w:t>名</w:t>
      </w:r>
      <w:r w:rsidRPr="009C5730">
        <w:rPr>
          <w:rFonts w:ascii="ＭＳ 明朝" w:hAnsi="ＭＳ 明朝" w:hint="eastAsia"/>
          <w:sz w:val="24"/>
        </w:rPr>
        <w:t xml:space="preserve">　　</w:t>
      </w:r>
      <w:r>
        <w:rPr>
          <w:rFonts w:ascii="ＭＳ 明朝" w:hAnsi="ＭＳ 明朝" w:hint="eastAsia"/>
          <w:sz w:val="24"/>
        </w:rPr>
        <w:t xml:space="preserve">　　　　　　　　㊞</w:t>
      </w:r>
    </w:p>
    <w:p w:rsidR="003C4CB6" w:rsidRDefault="003C4CB6" w:rsidP="003C4CB6">
      <w:pPr>
        <w:rPr>
          <w:rFonts w:eastAsia="PMingLiU"/>
          <w:lang w:eastAsia="zh-TW"/>
        </w:rPr>
      </w:pPr>
    </w:p>
    <w:p w:rsidR="003C4CB6" w:rsidRDefault="003C4CB6" w:rsidP="003C4CB6">
      <w:pPr>
        <w:rPr>
          <w:sz w:val="24"/>
          <w:u w:val="single"/>
        </w:rPr>
      </w:pPr>
      <w:r w:rsidRPr="00851C26">
        <w:rPr>
          <w:rFonts w:hint="eastAsia"/>
          <w:sz w:val="24"/>
        </w:rPr>
        <w:t xml:space="preserve">補助事業等の名称　　</w:t>
      </w:r>
    </w:p>
    <w:p w:rsidR="003C4CB6" w:rsidRDefault="00737657" w:rsidP="003C4CB6">
      <w:pPr>
        <w:rPr>
          <w:sz w:val="24"/>
        </w:rPr>
      </w:pPr>
      <w:r w:rsidRPr="00737657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185420</wp:posOffset>
                </wp:positionH>
                <wp:positionV relativeFrom="paragraph">
                  <wp:posOffset>289560</wp:posOffset>
                </wp:positionV>
                <wp:extent cx="5648325" cy="1809750"/>
                <wp:effectExtent l="0" t="0" r="2857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657" w:rsidRDefault="007376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.6pt;margin-top:22.8pt;width:444.75pt;height:14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">
                <v:textbox>
                  <w:txbxContent>
                    <w:p w:rsidR="00737657" w:rsidRDefault="00737657"/>
                  </w:txbxContent>
                </v:textbox>
                <w10:wrap type="square"/>
              </v:shape>
            </w:pict>
          </mc:Fallback>
        </mc:AlternateContent>
      </w:r>
      <w:r w:rsidR="003C4CB6" w:rsidRPr="00625B30">
        <w:rPr>
          <w:rFonts w:hint="eastAsia"/>
          <w:sz w:val="24"/>
        </w:rPr>
        <w:t xml:space="preserve">１　</w:t>
      </w:r>
      <w:r w:rsidR="003C4CB6" w:rsidRPr="00851C26">
        <w:rPr>
          <w:rFonts w:hint="eastAsia"/>
          <w:sz w:val="24"/>
        </w:rPr>
        <w:t>事業の目的</w:t>
      </w:r>
      <w:r w:rsidR="003C4CB6">
        <w:rPr>
          <w:rFonts w:hint="eastAsia"/>
          <w:sz w:val="24"/>
        </w:rPr>
        <w:t xml:space="preserve">　　　　　</w:t>
      </w:r>
    </w:p>
    <w:p w:rsidR="003C4CB6" w:rsidRPr="00737657" w:rsidRDefault="00737657" w:rsidP="003C4CB6">
      <w:pPr>
        <w:rPr>
          <w:rFonts w:hint="eastAsia"/>
          <w:sz w:val="24"/>
        </w:rPr>
      </w:pPr>
      <w:r w:rsidRPr="00737657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185420</wp:posOffset>
                </wp:positionH>
                <wp:positionV relativeFrom="paragraph">
                  <wp:posOffset>2209800</wp:posOffset>
                </wp:positionV>
                <wp:extent cx="5648325" cy="1838325"/>
                <wp:effectExtent l="0" t="0" r="28575" b="28575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657" w:rsidRDefault="007376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4.6pt;margin-top:174pt;width:444.75pt;height:144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">
                <v:textbox>
                  <w:txbxContent>
                    <w:p w:rsidR="00737657" w:rsidRDefault="00737657"/>
                  </w:txbxContent>
                </v:textbox>
                <w10:wrap type="square"/>
              </v:shape>
            </w:pict>
          </mc:Fallback>
        </mc:AlternateContent>
      </w:r>
      <w:r w:rsidR="003C4CB6">
        <w:rPr>
          <w:rFonts w:hint="eastAsia"/>
          <w:sz w:val="24"/>
        </w:rPr>
        <w:t>２　事業計画の概要</w:t>
      </w:r>
    </w:p>
    <w:p w:rsidR="005F3643" w:rsidRPr="00737657" w:rsidRDefault="00737657">
      <w:pPr>
        <w:rPr>
          <w:rFonts w:hint="eastAsia"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185420</wp:posOffset>
                </wp:positionH>
                <wp:positionV relativeFrom="paragraph">
                  <wp:posOffset>2251710</wp:posOffset>
                </wp:positionV>
                <wp:extent cx="5648325" cy="1736725"/>
                <wp:effectExtent l="0" t="0" r="28575" b="15875"/>
                <wp:wrapSquare wrapText="bothSides"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173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657" w:rsidRDefault="007376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4.6pt;margin-top:177.3pt;width:444.75pt;height:136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">
                <v:textbox>
                  <w:txbxContent>
                    <w:p w:rsidR="00737657" w:rsidRDefault="00737657"/>
                  </w:txbxContent>
                </v:textbox>
                <w10:wrap type="square"/>
              </v:shape>
            </w:pict>
          </mc:Fallback>
        </mc:AlternateContent>
      </w:r>
      <w:r w:rsidR="003C4CB6" w:rsidRPr="00D27C2E">
        <w:rPr>
          <w:rFonts w:hint="eastAsia"/>
          <w:sz w:val="24"/>
        </w:rPr>
        <w:t>３　事業実施による効果</w:t>
      </w:r>
      <w:r>
        <w:rPr>
          <w:rFonts w:hint="eastAsia"/>
          <w:sz w:val="24"/>
        </w:rPr>
        <w:t>（事業継続面、市民サービス面について記載）</w:t>
      </w:r>
      <w:bookmarkStart w:id="0" w:name="_GoBack"/>
      <w:bookmarkEnd w:id="0"/>
    </w:p>
    <w:sectPr w:rsidR="005F3643" w:rsidRPr="00737657" w:rsidSect="00F906C5">
      <w:pgSz w:w="11906" w:h="16838" w:code="9"/>
      <w:pgMar w:top="1134" w:right="1418" w:bottom="1134" w:left="1418" w:header="851" w:footer="992" w:gutter="0"/>
      <w:cols w:space="425"/>
      <w:docGrid w:type="linesAndChars" w:linePitch="441" w:charSpace="719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45"/>
  <w:drawingGridVerticalSpacing w:val="44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CB6"/>
    <w:rsid w:val="00136AAA"/>
    <w:rsid w:val="003C4CB6"/>
    <w:rsid w:val="005F3643"/>
    <w:rsid w:val="00737657"/>
    <w:rsid w:val="00B35399"/>
    <w:rsid w:val="00F9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ED2A63"/>
  <w15:chartTrackingRefBased/>
  <w15:docId w15:val="{9C98E60D-3587-43D4-A7E1-0B7C33681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CB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A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36A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ntTable.xml" Type="http://schemas.openxmlformats.org/officeDocument/2006/relationships/fontTable"/><Relationship Id="rId5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</Words>
  <Characters>129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